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A9862A" w14:textId="0D949F21" w:rsidR="00B55C78" w:rsidRPr="007E408B" w:rsidRDefault="00765A19" w:rsidP="00B55C78">
      <w:pPr>
        <w:ind w:right="1134"/>
        <w:rPr>
          <w:rFonts w:cs="Arial"/>
          <w:i/>
          <w:noProof/>
          <w:color w:val="0070C0"/>
          <w:sz w:val="28"/>
          <w:szCs w:val="28"/>
        </w:rPr>
      </w:pPr>
      <w:r w:rsidRPr="007E408B">
        <w:rPr>
          <w:rFonts w:cs="Arial"/>
          <w:noProof/>
          <w:color w:val="0070C0"/>
          <w:sz w:val="28"/>
          <w:szCs w:val="28"/>
        </w:rPr>
        <w:t>A</w:t>
      </w:r>
      <w:r w:rsidR="00982A4E" w:rsidRPr="007E408B">
        <w:rPr>
          <w:rFonts w:cs="Arial"/>
          <w:noProof/>
          <w:color w:val="0070C0"/>
          <w:sz w:val="28"/>
          <w:szCs w:val="28"/>
        </w:rPr>
        <w:t xml:space="preserve">uf einen Blick: </w:t>
      </w:r>
      <w:r w:rsidR="005E67F6" w:rsidRPr="007E408B">
        <w:rPr>
          <w:rFonts w:cs="Arial"/>
          <w:noProof/>
          <w:color w:val="0070C0"/>
          <w:sz w:val="28"/>
          <w:szCs w:val="28"/>
        </w:rPr>
        <w:t xml:space="preserve">Das Hymermobil </w:t>
      </w:r>
      <w:r w:rsidR="00FD2BCA" w:rsidRPr="007E408B">
        <w:rPr>
          <w:rFonts w:cs="Arial"/>
          <w:noProof/>
          <w:color w:val="0070C0"/>
          <w:sz w:val="28"/>
          <w:szCs w:val="28"/>
        </w:rPr>
        <w:t>B-Klasse ModernComfort I</w:t>
      </w:r>
    </w:p>
    <w:p w14:paraId="2C8CDA24" w14:textId="77777777" w:rsidR="00561257" w:rsidRPr="007E408B" w:rsidRDefault="00561257" w:rsidP="00BF6EA6">
      <w:pPr>
        <w:ind w:right="1134"/>
        <w:rPr>
          <w:rFonts w:cs="Arial"/>
          <w:noProof/>
          <w:color w:val="0070C0"/>
          <w:sz w:val="36"/>
          <w:szCs w:val="36"/>
        </w:rPr>
      </w:pPr>
    </w:p>
    <w:p w14:paraId="32996B99" w14:textId="77777777" w:rsidR="004C2E4B" w:rsidRPr="007E408B" w:rsidRDefault="004C2E4B" w:rsidP="00E6642F">
      <w:pPr>
        <w:spacing w:line="300" w:lineRule="auto"/>
        <w:ind w:right="848"/>
        <w:jc w:val="both"/>
        <w:rPr>
          <w:rFonts w:cs="Arial"/>
          <w:sz w:val="22"/>
          <w:szCs w:val="22"/>
          <w:u w:val="single"/>
        </w:rPr>
      </w:pPr>
    </w:p>
    <w:p w14:paraId="42C1A23A" w14:textId="5A317E74" w:rsidR="00E6642F" w:rsidRPr="005E46AB" w:rsidRDefault="00E6642F" w:rsidP="00E6642F">
      <w:pPr>
        <w:spacing w:line="300" w:lineRule="auto"/>
        <w:ind w:right="848"/>
        <w:jc w:val="both"/>
        <w:rPr>
          <w:rFonts w:cs="Arial"/>
          <w:sz w:val="22"/>
          <w:szCs w:val="22"/>
          <w:u w:val="single"/>
        </w:rPr>
      </w:pPr>
      <w:r w:rsidRPr="005E46AB">
        <w:rPr>
          <w:rFonts w:cs="Arial"/>
          <w:sz w:val="22"/>
          <w:szCs w:val="22"/>
          <w:u w:val="single"/>
        </w:rPr>
        <w:t>Wichtigste Highlights:</w:t>
      </w:r>
    </w:p>
    <w:p w14:paraId="19795627" w14:textId="77777777" w:rsidR="003A101B" w:rsidRPr="005E46AB" w:rsidRDefault="003A101B" w:rsidP="00E6642F">
      <w:pPr>
        <w:spacing w:line="300" w:lineRule="auto"/>
        <w:ind w:right="848"/>
        <w:jc w:val="both"/>
        <w:rPr>
          <w:rFonts w:cs="Arial"/>
          <w:sz w:val="22"/>
          <w:szCs w:val="22"/>
          <w:u w:val="single"/>
        </w:rPr>
      </w:pPr>
    </w:p>
    <w:p w14:paraId="5EEAC9CB" w14:textId="14963985"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Mit dem neuen Mercedes Sprinter</w:t>
      </w:r>
      <w:r w:rsidR="00491F0D" w:rsidRPr="005E46AB">
        <w:rPr>
          <w:rFonts w:cs="Arial"/>
          <w:sz w:val="22"/>
          <w:szCs w:val="22"/>
        </w:rPr>
        <w:t xml:space="preserve"> (</w:t>
      </w:r>
      <w:r w:rsidRPr="005E46AB">
        <w:rPr>
          <w:rFonts w:cs="Arial"/>
          <w:sz w:val="22"/>
          <w:szCs w:val="22"/>
        </w:rPr>
        <w:t>Frontantrieb</w:t>
      </w:r>
      <w:r w:rsidR="00FD7154" w:rsidRPr="005E46AB">
        <w:rPr>
          <w:rFonts w:cs="Arial"/>
          <w:sz w:val="22"/>
          <w:szCs w:val="22"/>
        </w:rPr>
        <w:t xml:space="preserve"> </w:t>
      </w:r>
      <w:r w:rsidR="008B6091" w:rsidRPr="005E46AB">
        <w:rPr>
          <w:rFonts w:cs="Arial"/>
          <w:sz w:val="22"/>
          <w:szCs w:val="22"/>
        </w:rPr>
        <w:t>sowie exklusiv entwickeltem Triebkopf</w:t>
      </w:r>
      <w:r w:rsidRPr="005E46AB">
        <w:rPr>
          <w:rFonts w:cs="Arial"/>
          <w:sz w:val="22"/>
          <w:szCs w:val="22"/>
        </w:rPr>
        <w:t>) und dem SLC-Chassis</w:t>
      </w:r>
      <w:r w:rsidR="00FD2BCA" w:rsidRPr="005E46AB">
        <w:rPr>
          <w:rFonts w:cs="Arial"/>
          <w:sz w:val="22"/>
          <w:szCs w:val="22"/>
        </w:rPr>
        <w:t xml:space="preserve"> (für mehr Fahrstabilität und Komfort)</w:t>
      </w:r>
      <w:r w:rsidRPr="005E46AB">
        <w:rPr>
          <w:rFonts w:cs="Arial"/>
          <w:sz w:val="22"/>
          <w:szCs w:val="22"/>
        </w:rPr>
        <w:t xml:space="preserve"> entsteht eine komplett neue Fahrzeuggeneration in der HYMER-Produktpalette</w:t>
      </w:r>
      <w:r w:rsidR="008019F3" w:rsidRPr="005E46AB">
        <w:rPr>
          <w:rFonts w:cs="Arial"/>
          <w:sz w:val="22"/>
          <w:szCs w:val="22"/>
        </w:rPr>
        <w:t xml:space="preserve">, die bislang einzigartig ist am </w:t>
      </w:r>
      <w:r w:rsidR="008B6091" w:rsidRPr="005E46AB">
        <w:rPr>
          <w:rFonts w:cs="Arial"/>
          <w:sz w:val="22"/>
          <w:szCs w:val="22"/>
        </w:rPr>
        <w:t>Markt</w:t>
      </w:r>
    </w:p>
    <w:p w14:paraId="704C505A" w14:textId="52FDECB0" w:rsidR="00AB478A" w:rsidRPr="005E46AB" w:rsidRDefault="00FA6AC7" w:rsidP="00491F0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Neue Assistenzsysteme beim Sprinter</w:t>
      </w:r>
      <w:r w:rsidR="00491F0D" w:rsidRPr="005E46AB">
        <w:rPr>
          <w:rFonts w:cs="Arial"/>
          <w:sz w:val="22"/>
          <w:szCs w:val="22"/>
        </w:rPr>
        <w:t xml:space="preserve"> bieten mehr Sicherheit und Modernität</w:t>
      </w:r>
    </w:p>
    <w:p w14:paraId="3AB38435" w14:textId="2B418634" w:rsidR="00AB478A" w:rsidRPr="005E46AB" w:rsidRDefault="00FA6AC7" w:rsidP="00F91ACE">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Der B-MC </w:t>
      </w:r>
      <w:r w:rsidR="00D451B7" w:rsidRPr="005E46AB">
        <w:rPr>
          <w:rFonts w:cs="Arial"/>
          <w:sz w:val="22"/>
          <w:szCs w:val="22"/>
        </w:rPr>
        <w:t xml:space="preserve">I </w:t>
      </w:r>
      <w:r w:rsidRPr="005E46AB">
        <w:rPr>
          <w:rFonts w:cs="Arial"/>
          <w:sz w:val="22"/>
          <w:szCs w:val="22"/>
        </w:rPr>
        <w:t xml:space="preserve">ist </w:t>
      </w:r>
      <w:r w:rsidR="00491F0D" w:rsidRPr="005E46AB">
        <w:rPr>
          <w:rFonts w:cs="Arial"/>
          <w:sz w:val="22"/>
          <w:szCs w:val="22"/>
        </w:rPr>
        <w:t xml:space="preserve">bisher </w:t>
      </w:r>
      <w:r w:rsidR="00D451B7" w:rsidRPr="005E46AB">
        <w:rPr>
          <w:rFonts w:cs="Arial"/>
          <w:sz w:val="22"/>
          <w:szCs w:val="22"/>
        </w:rPr>
        <w:t>der einzige Integrierte der</w:t>
      </w:r>
      <w:r w:rsidRPr="005E46AB">
        <w:rPr>
          <w:rFonts w:cs="Arial"/>
          <w:sz w:val="22"/>
          <w:szCs w:val="22"/>
        </w:rPr>
        <w:t xml:space="preserve"> Branche, welche</w:t>
      </w:r>
      <w:r w:rsidR="00D451B7" w:rsidRPr="005E46AB">
        <w:rPr>
          <w:rFonts w:cs="Arial"/>
          <w:sz w:val="22"/>
          <w:szCs w:val="22"/>
        </w:rPr>
        <w:t>r</w:t>
      </w:r>
      <w:r w:rsidR="00491F0D" w:rsidRPr="005E46AB">
        <w:rPr>
          <w:rFonts w:cs="Arial"/>
          <w:sz w:val="22"/>
          <w:szCs w:val="22"/>
        </w:rPr>
        <w:t xml:space="preserve"> unter</w:t>
      </w:r>
      <w:r w:rsidRPr="005E46AB">
        <w:rPr>
          <w:rFonts w:cs="Arial"/>
          <w:sz w:val="22"/>
          <w:szCs w:val="22"/>
        </w:rPr>
        <w:t xml:space="preserve"> 3,5 Tonnen</w:t>
      </w:r>
      <w:r w:rsidR="00F91ACE" w:rsidRPr="005E46AB">
        <w:rPr>
          <w:rFonts w:cs="Arial"/>
          <w:sz w:val="22"/>
          <w:szCs w:val="22"/>
        </w:rPr>
        <w:t xml:space="preserve"> auf Mercedes aufbaut</w:t>
      </w:r>
    </w:p>
    <w:p w14:paraId="13E3B44E" w14:textId="6D88B532"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 </w:t>
      </w:r>
      <w:r w:rsidR="00CF6843" w:rsidRPr="005E46AB">
        <w:rPr>
          <w:rFonts w:cs="Arial"/>
          <w:sz w:val="22"/>
          <w:szCs w:val="22"/>
        </w:rPr>
        <w:t>N</w:t>
      </w:r>
      <w:r w:rsidRPr="005E46AB">
        <w:rPr>
          <w:rFonts w:cs="Arial"/>
          <w:sz w:val="22"/>
          <w:szCs w:val="22"/>
        </w:rPr>
        <w:t xml:space="preserve">eue Außenbreite: 2,29 m </w:t>
      </w:r>
    </w:p>
    <w:p w14:paraId="2188E004" w14:textId="5D9A3821"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 </w:t>
      </w:r>
      <w:r w:rsidR="00CF6843" w:rsidRPr="005E46AB">
        <w:rPr>
          <w:rFonts w:cs="Arial"/>
          <w:sz w:val="22"/>
          <w:szCs w:val="22"/>
        </w:rPr>
        <w:t>G</w:t>
      </w:r>
      <w:r w:rsidRPr="005E46AB">
        <w:rPr>
          <w:rFonts w:cs="Arial"/>
          <w:sz w:val="22"/>
          <w:szCs w:val="22"/>
        </w:rPr>
        <w:t>ibt es als Integrierten und Teilintegrierten</w:t>
      </w:r>
    </w:p>
    <w:p w14:paraId="2AEDD607" w14:textId="15BF6DEF" w:rsidR="008A542F"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 „Next Generation“ im In- und Exterieur </w:t>
      </w:r>
    </w:p>
    <w:p w14:paraId="79A73243" w14:textId="77777777" w:rsidR="00491F0D" w:rsidRPr="005E46AB" w:rsidRDefault="00FA6AC7" w:rsidP="00491F0D">
      <w:pPr>
        <w:pStyle w:val="Listenabsatz"/>
        <w:numPr>
          <w:ilvl w:val="1"/>
          <w:numId w:val="22"/>
        </w:numPr>
        <w:spacing w:line="300" w:lineRule="auto"/>
        <w:ind w:right="851"/>
        <w:jc w:val="both"/>
        <w:rPr>
          <w:rFonts w:cs="Arial"/>
          <w:sz w:val="22"/>
          <w:szCs w:val="22"/>
        </w:rPr>
      </w:pPr>
      <w:bookmarkStart w:id="0" w:name="_Hlk512251330"/>
      <w:r w:rsidRPr="005E46AB">
        <w:rPr>
          <w:rFonts w:cs="Arial"/>
          <w:sz w:val="22"/>
          <w:szCs w:val="22"/>
        </w:rPr>
        <w:t>Aufbau nimmt Liniensprache des Mercedes auf</w:t>
      </w:r>
    </w:p>
    <w:bookmarkEnd w:id="0"/>
    <w:p w14:paraId="189804DB" w14:textId="44FA850B" w:rsidR="00491F0D" w:rsidRPr="005E46AB" w:rsidRDefault="00491F0D" w:rsidP="00491F0D">
      <w:pPr>
        <w:pStyle w:val="Listenabsatz"/>
        <w:numPr>
          <w:ilvl w:val="1"/>
          <w:numId w:val="22"/>
        </w:numPr>
        <w:spacing w:line="300" w:lineRule="auto"/>
        <w:ind w:right="851"/>
        <w:jc w:val="both"/>
        <w:rPr>
          <w:rFonts w:cs="Arial"/>
          <w:sz w:val="22"/>
          <w:szCs w:val="22"/>
        </w:rPr>
      </w:pPr>
      <w:r w:rsidRPr="005E46AB">
        <w:rPr>
          <w:rFonts w:cs="Arial"/>
          <w:sz w:val="22"/>
          <w:szCs w:val="22"/>
        </w:rPr>
        <w:t>O</w:t>
      </w:r>
      <w:r w:rsidR="00FA6AC7" w:rsidRPr="005E46AB">
        <w:rPr>
          <w:rFonts w:cs="Arial"/>
          <w:sz w:val="22"/>
          <w:szCs w:val="22"/>
        </w:rPr>
        <w:t>ptimale Gestaltung der Sichtkanten</w:t>
      </w:r>
    </w:p>
    <w:p w14:paraId="1B06BE77" w14:textId="78BA27DB" w:rsidR="00AB478A" w:rsidRPr="005E46AB" w:rsidRDefault="00FA6AC7" w:rsidP="00491F0D">
      <w:pPr>
        <w:pStyle w:val="Listenabsatz"/>
        <w:numPr>
          <w:ilvl w:val="1"/>
          <w:numId w:val="22"/>
        </w:numPr>
        <w:spacing w:line="300" w:lineRule="auto"/>
        <w:ind w:right="851"/>
        <w:jc w:val="both"/>
        <w:rPr>
          <w:rFonts w:cs="Arial"/>
          <w:sz w:val="22"/>
          <w:szCs w:val="22"/>
        </w:rPr>
      </w:pPr>
      <w:r w:rsidRPr="005E46AB">
        <w:rPr>
          <w:rFonts w:cs="Arial"/>
          <w:sz w:val="22"/>
          <w:szCs w:val="22"/>
        </w:rPr>
        <w:t>Innen neue Möbelgeneration für besseres Raum- &amp; Wohlfühl-Gefühl sowie Integration von Elementen in die Möbel, z.B. TV in Wand eingelassen</w:t>
      </w:r>
    </w:p>
    <w:p w14:paraId="6CC599DE" w14:textId="6C234AF3" w:rsidR="00E80085" w:rsidRPr="005E46AB" w:rsidRDefault="00E80085"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Bekannter </w:t>
      </w:r>
      <w:r w:rsidR="00FD2BCA" w:rsidRPr="005E46AB">
        <w:rPr>
          <w:rFonts w:cs="Arial"/>
          <w:sz w:val="22"/>
          <w:szCs w:val="22"/>
        </w:rPr>
        <w:t xml:space="preserve">HYMER-Hightech-Aufbau </w:t>
      </w:r>
      <w:r w:rsidRPr="005E46AB">
        <w:rPr>
          <w:rFonts w:cs="Arial"/>
          <w:sz w:val="22"/>
          <w:szCs w:val="22"/>
        </w:rPr>
        <w:t>(GFK-Leichtbauboden, PUAL-Aufbau mit Alu/Alu, Rahmenfenster, komplett verklebt)</w:t>
      </w:r>
    </w:p>
    <w:p w14:paraId="73ACD427"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Stufenfreier Wohnraumboden</w:t>
      </w:r>
    </w:p>
    <w:p w14:paraId="7A7F7AF3" w14:textId="5BA55AE2" w:rsidR="00491F0D"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Auflastung bis 4,5 </w:t>
      </w:r>
      <w:r w:rsidR="00F91ACE" w:rsidRPr="005E46AB">
        <w:rPr>
          <w:rFonts w:cs="Arial"/>
          <w:sz w:val="22"/>
          <w:szCs w:val="22"/>
        </w:rPr>
        <w:t>t</w:t>
      </w:r>
      <w:r w:rsidR="00491F0D" w:rsidRPr="005E46AB">
        <w:rPr>
          <w:rFonts w:cs="Arial"/>
          <w:sz w:val="22"/>
          <w:szCs w:val="22"/>
        </w:rPr>
        <w:t>, somit über 1,5 t Zuladung möglich</w:t>
      </w:r>
    </w:p>
    <w:p w14:paraId="5422FB4B" w14:textId="4CC4E693" w:rsidR="00FD2BCA" w:rsidRPr="005E46AB" w:rsidRDefault="00491F0D" w:rsidP="00F91ACE">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180 l Frischwasser- und 150 l Abwassertanks ab einer Länge von 6,99 m für mehr Komfort und Autarkie</w:t>
      </w:r>
    </w:p>
    <w:p w14:paraId="38CE607B" w14:textId="77777777" w:rsidR="00F91ACE" w:rsidRPr="005E46AB" w:rsidRDefault="00F91ACE" w:rsidP="00F91ACE">
      <w:pPr>
        <w:pStyle w:val="Listenabsatz"/>
        <w:spacing w:line="300" w:lineRule="auto"/>
        <w:ind w:left="714" w:right="851"/>
        <w:jc w:val="both"/>
        <w:rPr>
          <w:rFonts w:cs="Arial"/>
          <w:sz w:val="22"/>
          <w:szCs w:val="22"/>
        </w:rPr>
      </w:pPr>
    </w:p>
    <w:p w14:paraId="5D0F4735" w14:textId="2E39C070" w:rsidR="00FD2BCA" w:rsidRPr="005E46AB" w:rsidRDefault="00CF6843" w:rsidP="00FD2BCA">
      <w:pPr>
        <w:rPr>
          <w:rFonts w:cs="Arial"/>
          <w:sz w:val="22"/>
          <w:szCs w:val="22"/>
          <w:u w:val="single"/>
        </w:rPr>
      </w:pPr>
      <w:r w:rsidRPr="005E46AB">
        <w:rPr>
          <w:rFonts w:cs="Arial"/>
          <w:sz w:val="22"/>
          <w:szCs w:val="22"/>
          <w:u w:val="single"/>
        </w:rPr>
        <w:t xml:space="preserve">Wichtigste </w:t>
      </w:r>
      <w:r w:rsidR="007E408B" w:rsidRPr="005E46AB">
        <w:rPr>
          <w:rFonts w:cs="Arial"/>
          <w:sz w:val="22"/>
          <w:szCs w:val="22"/>
          <w:u w:val="single"/>
        </w:rPr>
        <w:t xml:space="preserve">Highlights </w:t>
      </w:r>
      <w:r w:rsidRPr="005E46AB">
        <w:rPr>
          <w:rFonts w:cs="Arial"/>
          <w:sz w:val="22"/>
          <w:szCs w:val="22"/>
          <w:u w:val="single"/>
        </w:rPr>
        <w:t>des neuen Mercedes Sprinter</w:t>
      </w:r>
      <w:r w:rsidR="001F1018" w:rsidRPr="005E46AB">
        <w:rPr>
          <w:rFonts w:cs="Arial"/>
          <w:sz w:val="22"/>
          <w:szCs w:val="22"/>
          <w:u w:val="single"/>
        </w:rPr>
        <w:t>s</w:t>
      </w:r>
      <w:r w:rsidR="00FD2BCA" w:rsidRPr="005E46AB">
        <w:rPr>
          <w:rFonts w:cs="Arial"/>
          <w:sz w:val="22"/>
          <w:szCs w:val="22"/>
          <w:u w:val="single"/>
        </w:rPr>
        <w:t>:</w:t>
      </w:r>
    </w:p>
    <w:p w14:paraId="2E2BA9BA" w14:textId="77777777" w:rsidR="001029CF" w:rsidRPr="005E46AB" w:rsidRDefault="001029CF" w:rsidP="00FD2BCA">
      <w:pPr>
        <w:rPr>
          <w:rFonts w:cs="Arial"/>
          <w:sz w:val="22"/>
          <w:szCs w:val="22"/>
          <w:u w:val="single"/>
        </w:rPr>
      </w:pPr>
    </w:p>
    <w:p w14:paraId="5C1B0681"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Automotives Design </w:t>
      </w:r>
    </w:p>
    <w:p w14:paraId="13D57D13" w14:textId="053EA128"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Vernetzung mit 10,25</w:t>
      </w:r>
      <w:r w:rsidR="00CF6843" w:rsidRPr="005E46AB">
        <w:rPr>
          <w:rFonts w:cs="Arial"/>
          <w:sz w:val="22"/>
          <w:szCs w:val="22"/>
        </w:rPr>
        <w:t xml:space="preserve"> Zoll</w:t>
      </w:r>
      <w:r w:rsidRPr="005E46AB">
        <w:rPr>
          <w:rFonts w:cs="Arial"/>
          <w:sz w:val="22"/>
          <w:szCs w:val="22"/>
        </w:rPr>
        <w:t xml:space="preserve"> Display und schnelle intuitive Steuerung </w:t>
      </w:r>
      <w:r w:rsidR="00C36520" w:rsidRPr="005E46AB">
        <w:rPr>
          <w:rFonts w:cs="Arial"/>
          <w:sz w:val="22"/>
          <w:szCs w:val="22"/>
        </w:rPr>
        <w:t>(</w:t>
      </w:r>
      <w:r w:rsidRPr="005E46AB">
        <w:rPr>
          <w:rFonts w:cs="Arial"/>
          <w:sz w:val="22"/>
          <w:szCs w:val="22"/>
        </w:rPr>
        <w:t>SA</w:t>
      </w:r>
      <w:r w:rsidR="00C36520" w:rsidRPr="005E46AB">
        <w:rPr>
          <w:rFonts w:cs="Arial"/>
          <w:sz w:val="22"/>
          <w:szCs w:val="22"/>
        </w:rPr>
        <w:t>)</w:t>
      </w:r>
    </w:p>
    <w:p w14:paraId="002BFF33"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9G Automatik (SA)</w:t>
      </w:r>
    </w:p>
    <w:p w14:paraId="32E9EAF8" w14:textId="4B9DB146"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143 PS Motor </w:t>
      </w:r>
      <w:r w:rsidR="004B5AC1" w:rsidRPr="005E46AB">
        <w:rPr>
          <w:rFonts w:cs="Arial"/>
          <w:sz w:val="22"/>
          <w:szCs w:val="22"/>
        </w:rPr>
        <w:t>(</w:t>
      </w:r>
      <w:r w:rsidRPr="005E46AB">
        <w:rPr>
          <w:rFonts w:cs="Arial"/>
          <w:sz w:val="22"/>
          <w:szCs w:val="22"/>
        </w:rPr>
        <w:t>Serie</w:t>
      </w:r>
      <w:r w:rsidR="004B5AC1" w:rsidRPr="005E46AB">
        <w:rPr>
          <w:rFonts w:cs="Arial"/>
          <w:sz w:val="22"/>
          <w:szCs w:val="22"/>
        </w:rPr>
        <w:t>)</w:t>
      </w:r>
      <w:r w:rsidR="00491F0D" w:rsidRPr="005E46AB">
        <w:rPr>
          <w:rFonts w:cs="Arial"/>
          <w:sz w:val="22"/>
          <w:szCs w:val="22"/>
        </w:rPr>
        <w:t xml:space="preserve"> u</w:t>
      </w:r>
      <w:r w:rsidRPr="005E46AB">
        <w:rPr>
          <w:rFonts w:cs="Arial"/>
          <w:sz w:val="22"/>
          <w:szCs w:val="22"/>
        </w:rPr>
        <w:t xml:space="preserve">nd 177 PS Motor </w:t>
      </w:r>
      <w:r w:rsidR="00D451B7" w:rsidRPr="005E46AB">
        <w:rPr>
          <w:rFonts w:cs="Arial"/>
          <w:sz w:val="22"/>
          <w:szCs w:val="22"/>
        </w:rPr>
        <w:t>(</w:t>
      </w:r>
      <w:r w:rsidRPr="005E46AB">
        <w:rPr>
          <w:rFonts w:cs="Arial"/>
          <w:sz w:val="22"/>
          <w:szCs w:val="22"/>
        </w:rPr>
        <w:t>SA</w:t>
      </w:r>
      <w:r w:rsidR="00D451B7" w:rsidRPr="005E46AB">
        <w:rPr>
          <w:rFonts w:cs="Arial"/>
          <w:sz w:val="22"/>
          <w:szCs w:val="22"/>
        </w:rPr>
        <w:t>)</w:t>
      </w:r>
      <w:r w:rsidRPr="005E46AB">
        <w:rPr>
          <w:rFonts w:cs="Arial"/>
          <w:sz w:val="22"/>
          <w:szCs w:val="22"/>
        </w:rPr>
        <w:t xml:space="preserve"> (nur für Reisemobilbranche)</w:t>
      </w:r>
    </w:p>
    <w:p w14:paraId="52E802B6"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proofErr w:type="spellStart"/>
      <w:r w:rsidRPr="005E46AB">
        <w:rPr>
          <w:rFonts w:cs="Arial"/>
          <w:sz w:val="22"/>
          <w:szCs w:val="22"/>
        </w:rPr>
        <w:t>Keyless</w:t>
      </w:r>
      <w:proofErr w:type="spellEnd"/>
      <w:r w:rsidRPr="005E46AB">
        <w:rPr>
          <w:rFonts w:cs="Arial"/>
          <w:sz w:val="22"/>
          <w:szCs w:val="22"/>
        </w:rPr>
        <w:t xml:space="preserve"> Start</w:t>
      </w:r>
    </w:p>
    <w:p w14:paraId="29BCE772"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Lichtautomatik</w:t>
      </w:r>
    </w:p>
    <w:p w14:paraId="4F07C666"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Automotive Assistenzsysteme:</w:t>
      </w:r>
    </w:p>
    <w:p w14:paraId="090BF40E" w14:textId="77777777" w:rsidR="00A762CD" w:rsidRPr="005E46AB" w:rsidRDefault="00A762CD" w:rsidP="00474881">
      <w:pPr>
        <w:pStyle w:val="Listenabsatz"/>
        <w:numPr>
          <w:ilvl w:val="1"/>
          <w:numId w:val="21"/>
        </w:numPr>
        <w:spacing w:line="276" w:lineRule="auto"/>
        <w:ind w:left="1434" w:hanging="357"/>
        <w:rPr>
          <w:rFonts w:cs="Arial"/>
          <w:sz w:val="22"/>
          <w:szCs w:val="22"/>
        </w:rPr>
      </w:pPr>
      <w:r w:rsidRPr="005E46AB">
        <w:rPr>
          <w:rFonts w:cs="Arial"/>
          <w:sz w:val="22"/>
          <w:szCs w:val="22"/>
        </w:rPr>
        <w:t>Aktiver Abstands-Assistent DISTRONIC</w:t>
      </w:r>
    </w:p>
    <w:p w14:paraId="23BC49E3" w14:textId="549F945F" w:rsidR="00FD2BCA" w:rsidRPr="005E46AB" w:rsidRDefault="00FD2BCA" w:rsidP="00474881">
      <w:pPr>
        <w:pStyle w:val="Listenabsatz"/>
        <w:numPr>
          <w:ilvl w:val="1"/>
          <w:numId w:val="21"/>
        </w:numPr>
        <w:spacing w:line="276" w:lineRule="auto"/>
        <w:ind w:left="1434" w:hanging="357"/>
        <w:rPr>
          <w:rFonts w:cs="Arial"/>
          <w:sz w:val="22"/>
          <w:szCs w:val="22"/>
        </w:rPr>
      </w:pPr>
      <w:r w:rsidRPr="005E46AB">
        <w:rPr>
          <w:rFonts w:cs="Arial"/>
          <w:sz w:val="22"/>
          <w:szCs w:val="22"/>
        </w:rPr>
        <w:t>Seitenwindassistent bis 4,5t</w:t>
      </w:r>
      <w:r w:rsidR="00D451B7" w:rsidRPr="005E46AB">
        <w:rPr>
          <w:rFonts w:cs="Arial"/>
          <w:sz w:val="22"/>
          <w:szCs w:val="22"/>
        </w:rPr>
        <w:t xml:space="preserve"> </w:t>
      </w:r>
      <w:r w:rsidR="004B5AC1" w:rsidRPr="005E46AB">
        <w:rPr>
          <w:rFonts w:cs="Arial"/>
          <w:sz w:val="22"/>
          <w:szCs w:val="22"/>
        </w:rPr>
        <w:t>(S</w:t>
      </w:r>
      <w:r w:rsidR="00D451B7" w:rsidRPr="005E46AB">
        <w:rPr>
          <w:rFonts w:cs="Arial"/>
          <w:sz w:val="22"/>
          <w:szCs w:val="22"/>
        </w:rPr>
        <w:t>erie</w:t>
      </w:r>
      <w:r w:rsidR="004B5AC1" w:rsidRPr="005E46AB">
        <w:rPr>
          <w:rFonts w:cs="Arial"/>
          <w:sz w:val="22"/>
          <w:szCs w:val="22"/>
        </w:rPr>
        <w:t>)</w:t>
      </w:r>
    </w:p>
    <w:p w14:paraId="096B4124" w14:textId="77777777" w:rsidR="00FD2BCA" w:rsidRPr="005E46AB" w:rsidRDefault="00FD2BCA" w:rsidP="00474881">
      <w:pPr>
        <w:pStyle w:val="Listenabsatz"/>
        <w:numPr>
          <w:ilvl w:val="1"/>
          <w:numId w:val="21"/>
        </w:numPr>
        <w:spacing w:line="276" w:lineRule="auto"/>
        <w:ind w:left="1434" w:hanging="357"/>
        <w:rPr>
          <w:rFonts w:cs="Arial"/>
          <w:sz w:val="22"/>
          <w:szCs w:val="22"/>
        </w:rPr>
      </w:pPr>
      <w:r w:rsidRPr="005E46AB">
        <w:rPr>
          <w:rFonts w:cs="Arial"/>
          <w:sz w:val="22"/>
          <w:szCs w:val="22"/>
        </w:rPr>
        <w:t>Aktiver Bremsassistent</w:t>
      </w:r>
    </w:p>
    <w:p w14:paraId="72AEB3FA" w14:textId="77777777" w:rsidR="00FD2BCA" w:rsidRPr="005E46AB" w:rsidRDefault="00FD2BCA" w:rsidP="001029CF">
      <w:pPr>
        <w:spacing w:line="25" w:lineRule="atLeast"/>
        <w:ind w:right="848"/>
        <w:jc w:val="both"/>
        <w:rPr>
          <w:rFonts w:cs="Arial"/>
          <w:sz w:val="22"/>
          <w:szCs w:val="22"/>
        </w:rPr>
      </w:pPr>
    </w:p>
    <w:p w14:paraId="333B7CFA" w14:textId="77777777" w:rsidR="00FD2BCA" w:rsidRPr="005E46AB" w:rsidRDefault="00FD2BCA" w:rsidP="00E6642F">
      <w:pPr>
        <w:spacing w:line="300" w:lineRule="auto"/>
        <w:ind w:right="848"/>
        <w:jc w:val="both"/>
        <w:rPr>
          <w:rFonts w:cs="Arial"/>
          <w:sz w:val="22"/>
          <w:szCs w:val="22"/>
        </w:rPr>
      </w:pPr>
    </w:p>
    <w:p w14:paraId="0C363FBE" w14:textId="77777777" w:rsidR="007E408B" w:rsidRPr="005E46AB" w:rsidRDefault="007E408B" w:rsidP="00E6642F">
      <w:pPr>
        <w:spacing w:line="300" w:lineRule="auto"/>
        <w:ind w:right="848"/>
        <w:jc w:val="both"/>
        <w:rPr>
          <w:rFonts w:cs="Arial"/>
          <w:sz w:val="22"/>
          <w:szCs w:val="22"/>
        </w:rPr>
      </w:pPr>
    </w:p>
    <w:p w14:paraId="183802FD" w14:textId="77777777" w:rsidR="007E408B" w:rsidRPr="005E46AB" w:rsidRDefault="007E408B" w:rsidP="00E6642F">
      <w:pPr>
        <w:spacing w:line="300" w:lineRule="auto"/>
        <w:ind w:right="848"/>
        <w:jc w:val="both"/>
        <w:rPr>
          <w:rFonts w:cs="Arial"/>
          <w:sz w:val="22"/>
          <w:szCs w:val="22"/>
        </w:rPr>
      </w:pPr>
    </w:p>
    <w:p w14:paraId="37D768C5" w14:textId="77777777" w:rsidR="007E408B" w:rsidRPr="005E46AB" w:rsidRDefault="007E408B" w:rsidP="00E6642F">
      <w:pPr>
        <w:spacing w:line="300" w:lineRule="auto"/>
        <w:ind w:right="848"/>
        <w:jc w:val="both"/>
        <w:rPr>
          <w:rFonts w:cs="Arial"/>
          <w:sz w:val="22"/>
          <w:szCs w:val="22"/>
        </w:rPr>
      </w:pPr>
      <w:r w:rsidRPr="005E46AB">
        <w:rPr>
          <w:rFonts w:ascii="Andale Sans WGL" w:hAnsi="Andale Sans WGL"/>
          <w:noProof/>
          <w:sz w:val="20"/>
          <w:szCs w:val="20"/>
        </w:rPr>
        <w:lastRenderedPageBreak/>
        <w:drawing>
          <wp:inline distT="0" distB="0" distL="0" distR="0" wp14:anchorId="4687726E" wp14:editId="553DBFE0">
            <wp:extent cx="3265616" cy="15494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80968" cy="1556684"/>
                    </a:xfrm>
                    <a:prstGeom prst="rect">
                      <a:avLst/>
                    </a:prstGeom>
                    <a:noFill/>
                    <a:ln>
                      <a:noFill/>
                    </a:ln>
                  </pic:spPr>
                </pic:pic>
              </a:graphicData>
            </a:graphic>
          </wp:inline>
        </w:drawing>
      </w:r>
    </w:p>
    <w:p w14:paraId="5DDB24A2" w14:textId="77777777" w:rsidR="007E408B" w:rsidRPr="005E46AB" w:rsidRDefault="007E408B" w:rsidP="00E6642F">
      <w:pPr>
        <w:spacing w:line="300" w:lineRule="auto"/>
        <w:ind w:right="848"/>
        <w:jc w:val="both"/>
        <w:rPr>
          <w:rFonts w:cs="Arial"/>
          <w:sz w:val="22"/>
          <w:szCs w:val="22"/>
          <w:u w:val="single"/>
        </w:rPr>
      </w:pPr>
    </w:p>
    <w:p w14:paraId="3B19373D" w14:textId="77777777" w:rsidR="00FD2BCA" w:rsidRPr="005E46AB" w:rsidRDefault="00FD2BCA" w:rsidP="00E6642F">
      <w:pPr>
        <w:spacing w:line="300" w:lineRule="auto"/>
        <w:ind w:right="848"/>
        <w:jc w:val="both"/>
        <w:rPr>
          <w:rFonts w:cs="Arial"/>
          <w:sz w:val="22"/>
          <w:szCs w:val="22"/>
          <w:u w:val="single"/>
        </w:rPr>
      </w:pPr>
      <w:r w:rsidRPr="005E46AB">
        <w:rPr>
          <w:rFonts w:cs="Arial"/>
          <w:sz w:val="22"/>
          <w:szCs w:val="22"/>
          <w:u w:val="single"/>
        </w:rPr>
        <w:t>Wichtigste Highlights B-MC 580</w:t>
      </w:r>
    </w:p>
    <w:p w14:paraId="5168F793" w14:textId="77777777" w:rsidR="001029CF" w:rsidRPr="005E46AB" w:rsidRDefault="001029CF" w:rsidP="00E6642F">
      <w:pPr>
        <w:spacing w:line="300" w:lineRule="auto"/>
        <w:ind w:right="848"/>
        <w:jc w:val="both"/>
        <w:rPr>
          <w:rFonts w:cs="Arial"/>
          <w:sz w:val="22"/>
          <w:szCs w:val="22"/>
          <w:u w:val="single"/>
        </w:rPr>
      </w:pPr>
    </w:p>
    <w:p w14:paraId="47D19117" w14:textId="7A10DE32" w:rsidR="00491F0D"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Zwei große Einzelbetten mit jeweils 1,9</w:t>
      </w:r>
      <w:r w:rsidR="00C40A5B">
        <w:rPr>
          <w:rFonts w:cs="Arial"/>
          <w:sz w:val="22"/>
          <w:szCs w:val="22"/>
        </w:rPr>
        <w:t>2</w:t>
      </w:r>
      <w:r w:rsidRPr="005E46AB">
        <w:rPr>
          <w:rFonts w:cs="Arial"/>
          <w:sz w:val="22"/>
          <w:szCs w:val="22"/>
        </w:rPr>
        <w:t xml:space="preserve"> m Länge und neu entwickelter Breite</w:t>
      </w:r>
      <w:r w:rsidR="00491F0D" w:rsidRPr="005E46AB">
        <w:rPr>
          <w:rFonts w:cs="Arial"/>
          <w:sz w:val="22"/>
          <w:szCs w:val="22"/>
        </w:rPr>
        <w:t xml:space="preserve"> von 86 cm für guten Liegekomfort</w:t>
      </w:r>
    </w:p>
    <w:p w14:paraId="58DB31F3" w14:textId="00A83BCB"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Neues Komfortbad mit Integration des Waschbeckens und der Dusche, optisch in zwei Bereiche gegliedert</w:t>
      </w:r>
    </w:p>
    <w:p w14:paraId="6C1824BF" w14:textId="510A88AD"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LED-TV in neue Möbel integriert </w:t>
      </w:r>
    </w:p>
    <w:p w14:paraId="75469BAF" w14:textId="1C2A3BF4"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Ambiente</w:t>
      </w:r>
      <w:r w:rsidR="007E01EA" w:rsidRPr="005E46AB">
        <w:rPr>
          <w:rFonts w:cs="Arial"/>
          <w:sz w:val="22"/>
          <w:szCs w:val="22"/>
        </w:rPr>
        <w:t>-B</w:t>
      </w:r>
      <w:r w:rsidRPr="005E46AB">
        <w:rPr>
          <w:rFonts w:cs="Arial"/>
          <w:sz w:val="22"/>
          <w:szCs w:val="22"/>
        </w:rPr>
        <w:t xml:space="preserve">eleuchtung sowohl an den Dachstauschränken als auch am Sockel </w:t>
      </w:r>
    </w:p>
    <w:p w14:paraId="30CF82C9" w14:textId="745A47AF"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Großer 142 l Kühlschrank (bekannt aus dem ML-T) </w:t>
      </w:r>
      <w:r w:rsidR="004B5AC1" w:rsidRPr="005E46AB">
        <w:rPr>
          <w:rFonts w:cs="Arial"/>
          <w:sz w:val="22"/>
          <w:szCs w:val="22"/>
        </w:rPr>
        <w:t>(Serie)</w:t>
      </w:r>
    </w:p>
    <w:p w14:paraId="23D91663" w14:textId="0D580503"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Raumhoher Kleiderschrank</w:t>
      </w:r>
    </w:p>
    <w:p w14:paraId="04C4FF70" w14:textId="68FA3B4D" w:rsidR="00971586" w:rsidRPr="005E46AB" w:rsidRDefault="00971586" w:rsidP="00971586">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Optional: Auszugsschlitten für Gasflaschen für einfaches Flaschentauschen</w:t>
      </w:r>
    </w:p>
    <w:p w14:paraId="5A3CA4BC" w14:textId="77777777" w:rsidR="00FD2BCA" w:rsidRPr="005E46AB" w:rsidRDefault="00FD2BCA" w:rsidP="00E6642F">
      <w:pPr>
        <w:spacing w:line="300" w:lineRule="auto"/>
        <w:ind w:right="848"/>
        <w:jc w:val="both"/>
        <w:rPr>
          <w:rFonts w:cs="Arial"/>
          <w:sz w:val="22"/>
          <w:szCs w:val="22"/>
        </w:rPr>
      </w:pPr>
    </w:p>
    <w:p w14:paraId="6388B928" w14:textId="77777777" w:rsidR="00FD2BCA" w:rsidRPr="005E46AB" w:rsidRDefault="00FD2BCA" w:rsidP="00E6642F">
      <w:pPr>
        <w:spacing w:line="300" w:lineRule="auto"/>
        <w:ind w:right="848"/>
        <w:jc w:val="both"/>
        <w:rPr>
          <w:rFonts w:cs="Arial"/>
          <w:sz w:val="22"/>
          <w:szCs w:val="22"/>
        </w:rPr>
      </w:pPr>
    </w:p>
    <w:p w14:paraId="0F340CD9" w14:textId="77777777" w:rsidR="007E408B" w:rsidRPr="005E46AB" w:rsidRDefault="007E408B" w:rsidP="00E6642F">
      <w:pPr>
        <w:spacing w:line="300" w:lineRule="auto"/>
        <w:ind w:right="848"/>
        <w:jc w:val="both"/>
        <w:rPr>
          <w:rFonts w:cs="Arial"/>
          <w:sz w:val="22"/>
          <w:szCs w:val="22"/>
        </w:rPr>
      </w:pPr>
      <w:r w:rsidRPr="005E46AB">
        <w:rPr>
          <w:rFonts w:ascii="Andale Sans WGL" w:hAnsi="Andale Sans WGL"/>
          <w:noProof/>
          <w:sz w:val="20"/>
          <w:szCs w:val="20"/>
        </w:rPr>
        <w:drawing>
          <wp:inline distT="0" distB="0" distL="0" distR="0" wp14:anchorId="3CF6CD04" wp14:editId="6323E7B8">
            <wp:extent cx="3920067" cy="1737697"/>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39618" cy="1746364"/>
                    </a:xfrm>
                    <a:prstGeom prst="rect">
                      <a:avLst/>
                    </a:prstGeom>
                    <a:noFill/>
                    <a:ln>
                      <a:noFill/>
                    </a:ln>
                  </pic:spPr>
                </pic:pic>
              </a:graphicData>
            </a:graphic>
          </wp:inline>
        </w:drawing>
      </w:r>
    </w:p>
    <w:p w14:paraId="5ADDA816" w14:textId="77777777" w:rsidR="007E408B" w:rsidRPr="005E46AB" w:rsidRDefault="007E408B" w:rsidP="00E6642F">
      <w:pPr>
        <w:spacing w:line="300" w:lineRule="auto"/>
        <w:ind w:right="848"/>
        <w:jc w:val="both"/>
        <w:rPr>
          <w:rFonts w:cs="Arial"/>
          <w:sz w:val="22"/>
          <w:szCs w:val="22"/>
          <w:u w:val="single"/>
        </w:rPr>
      </w:pPr>
    </w:p>
    <w:p w14:paraId="04864A3C" w14:textId="77777777" w:rsidR="00FD2BCA" w:rsidRPr="005E46AB" w:rsidRDefault="00FD2BCA" w:rsidP="00E6642F">
      <w:pPr>
        <w:spacing w:line="300" w:lineRule="auto"/>
        <w:ind w:right="848"/>
        <w:jc w:val="both"/>
        <w:rPr>
          <w:rFonts w:cs="Arial"/>
          <w:sz w:val="22"/>
          <w:szCs w:val="22"/>
          <w:u w:val="single"/>
        </w:rPr>
      </w:pPr>
      <w:r w:rsidRPr="005E46AB">
        <w:rPr>
          <w:rFonts w:cs="Arial"/>
          <w:sz w:val="22"/>
          <w:szCs w:val="22"/>
          <w:u w:val="single"/>
        </w:rPr>
        <w:t>Wichtigste Highlights B-MC 680</w:t>
      </w:r>
    </w:p>
    <w:p w14:paraId="2EDA850A" w14:textId="77777777" w:rsidR="001029CF" w:rsidRPr="005E46AB" w:rsidRDefault="001029CF" w:rsidP="00E6642F">
      <w:pPr>
        <w:spacing w:line="300" w:lineRule="auto"/>
        <w:ind w:right="848"/>
        <w:jc w:val="both"/>
        <w:rPr>
          <w:rFonts w:cs="Arial"/>
          <w:sz w:val="22"/>
          <w:szCs w:val="22"/>
          <w:u w:val="single"/>
        </w:rPr>
      </w:pPr>
    </w:p>
    <w:p w14:paraId="1D2227ED" w14:textId="77325F69" w:rsidR="00491F0D"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Zwei große Einzelbetten</w:t>
      </w:r>
      <w:r w:rsidR="00491F0D" w:rsidRPr="005E46AB">
        <w:rPr>
          <w:rFonts w:cs="Arial"/>
          <w:sz w:val="22"/>
          <w:szCs w:val="22"/>
        </w:rPr>
        <w:t xml:space="preserve">, eines </w:t>
      </w:r>
      <w:r w:rsidR="00F91ACE" w:rsidRPr="005E46AB">
        <w:rPr>
          <w:rFonts w:cs="Arial"/>
          <w:sz w:val="22"/>
          <w:szCs w:val="22"/>
        </w:rPr>
        <w:t xml:space="preserve">davon bietet eine Liegefläche von über 2 m </w:t>
      </w:r>
    </w:p>
    <w:p w14:paraId="6524459B" w14:textId="77777777" w:rsidR="007E408B" w:rsidRPr="005E46AB" w:rsidRDefault="007E408B" w:rsidP="00CF21CD">
      <w:pPr>
        <w:pStyle w:val="Listenabsatz"/>
        <w:numPr>
          <w:ilvl w:val="0"/>
          <w:numId w:val="22"/>
        </w:numPr>
        <w:spacing w:line="300" w:lineRule="auto"/>
        <w:ind w:left="714" w:right="851" w:hanging="357"/>
        <w:jc w:val="both"/>
        <w:rPr>
          <w:rFonts w:cs="Arial"/>
          <w:sz w:val="22"/>
          <w:szCs w:val="22"/>
        </w:rPr>
      </w:pPr>
      <w:proofErr w:type="spellStart"/>
      <w:r w:rsidRPr="005E46AB">
        <w:rPr>
          <w:rFonts w:cs="Arial"/>
          <w:sz w:val="22"/>
          <w:szCs w:val="22"/>
        </w:rPr>
        <w:t>Raumbad</w:t>
      </w:r>
      <w:proofErr w:type="spellEnd"/>
      <w:r w:rsidRPr="005E46AB">
        <w:rPr>
          <w:rFonts w:cs="Arial"/>
          <w:sz w:val="22"/>
          <w:szCs w:val="22"/>
        </w:rPr>
        <w:t xml:space="preserve"> für mehr Privatsphäre, nach vorne abtrennbar mit innenliegender Ankleide</w:t>
      </w:r>
    </w:p>
    <w:p w14:paraId="3B8F4571" w14:textId="77777777"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Winkelküche mit großer Arbeitsfläche vor Kocher</w:t>
      </w:r>
    </w:p>
    <w:p w14:paraId="0267DCBE" w14:textId="70504E0F"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Auf Wunsch 5. Sitzplatz</w:t>
      </w:r>
      <w:r w:rsidR="00C36520" w:rsidRPr="005E46AB">
        <w:rPr>
          <w:rFonts w:cs="Arial"/>
          <w:sz w:val="22"/>
          <w:szCs w:val="22"/>
        </w:rPr>
        <w:t xml:space="preserve"> </w:t>
      </w:r>
      <w:r w:rsidRPr="005E46AB">
        <w:rPr>
          <w:rFonts w:cs="Arial"/>
          <w:sz w:val="22"/>
          <w:szCs w:val="22"/>
        </w:rPr>
        <w:t>am Seitensitz möglich</w:t>
      </w:r>
    </w:p>
    <w:p w14:paraId="658C0C95" w14:textId="1D30AAB1"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Tiefer Gaskasten mit Gasflaschen nebeneinander für einfache Bedienung</w:t>
      </w:r>
    </w:p>
    <w:p w14:paraId="48CBACBD" w14:textId="53CF80AC" w:rsidR="007E408B" w:rsidRPr="005E46AB" w:rsidRDefault="007E408B"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Ambiente</w:t>
      </w:r>
      <w:r w:rsidR="007E01EA" w:rsidRPr="005E46AB">
        <w:rPr>
          <w:rFonts w:cs="Arial"/>
          <w:sz w:val="22"/>
          <w:szCs w:val="22"/>
        </w:rPr>
        <w:t>-B</w:t>
      </w:r>
      <w:r w:rsidRPr="005E46AB">
        <w:rPr>
          <w:rFonts w:cs="Arial"/>
          <w:sz w:val="22"/>
          <w:szCs w:val="22"/>
        </w:rPr>
        <w:t xml:space="preserve">eleuchtung sowohl an den Dachstauschränken als auch am Sockel </w:t>
      </w:r>
    </w:p>
    <w:p w14:paraId="48AE9BC3" w14:textId="62C1EA43" w:rsidR="00FD2BCA" w:rsidRDefault="00FD2BCA" w:rsidP="00474881">
      <w:pPr>
        <w:pStyle w:val="Listenabsatz"/>
        <w:autoSpaceDE w:val="0"/>
        <w:autoSpaceDN w:val="0"/>
        <w:adjustRightInd w:val="0"/>
        <w:spacing w:line="300" w:lineRule="auto"/>
        <w:ind w:left="714" w:right="851"/>
        <w:rPr>
          <w:rFonts w:eastAsia="Calibri" w:cs="Arial"/>
          <w:bCs/>
          <w:sz w:val="22"/>
          <w:szCs w:val="22"/>
        </w:rPr>
      </w:pPr>
    </w:p>
    <w:p w14:paraId="4444FEC1" w14:textId="77777777" w:rsidR="00683566" w:rsidRPr="005E46AB" w:rsidRDefault="00683566" w:rsidP="00474881">
      <w:pPr>
        <w:pStyle w:val="Listenabsatz"/>
        <w:autoSpaceDE w:val="0"/>
        <w:autoSpaceDN w:val="0"/>
        <w:adjustRightInd w:val="0"/>
        <w:spacing w:line="300" w:lineRule="auto"/>
        <w:ind w:left="714" w:right="851"/>
        <w:rPr>
          <w:rFonts w:eastAsia="Calibri" w:cs="Arial"/>
          <w:bCs/>
          <w:sz w:val="22"/>
          <w:szCs w:val="22"/>
        </w:rPr>
      </w:pPr>
    </w:p>
    <w:p w14:paraId="6D9A5E28" w14:textId="77777777" w:rsidR="007E408B" w:rsidRPr="005E46AB" w:rsidRDefault="007E408B" w:rsidP="00F7552B">
      <w:pPr>
        <w:spacing w:line="25" w:lineRule="atLeast"/>
        <w:ind w:right="848"/>
        <w:jc w:val="both"/>
        <w:rPr>
          <w:rFonts w:cs="Arial"/>
          <w:sz w:val="22"/>
          <w:szCs w:val="22"/>
        </w:rPr>
      </w:pPr>
    </w:p>
    <w:p w14:paraId="561B07F6" w14:textId="0A232FC0" w:rsidR="00E6642F" w:rsidRPr="005E46AB" w:rsidRDefault="00E6642F" w:rsidP="00E6642F">
      <w:pPr>
        <w:spacing w:line="300" w:lineRule="auto"/>
        <w:ind w:right="848"/>
        <w:jc w:val="both"/>
        <w:rPr>
          <w:rFonts w:cs="Arial"/>
          <w:sz w:val="22"/>
          <w:szCs w:val="22"/>
          <w:u w:val="single"/>
        </w:rPr>
      </w:pPr>
      <w:r w:rsidRPr="005E46AB">
        <w:rPr>
          <w:rFonts w:cs="Arial"/>
          <w:sz w:val="22"/>
          <w:szCs w:val="22"/>
          <w:u w:val="single"/>
        </w:rPr>
        <w:lastRenderedPageBreak/>
        <w:t>Umfangreiche Serienausstattung:</w:t>
      </w:r>
    </w:p>
    <w:p w14:paraId="660D43B4" w14:textId="77777777" w:rsidR="001029CF" w:rsidRPr="005E46AB" w:rsidRDefault="001029CF" w:rsidP="00E6642F">
      <w:pPr>
        <w:spacing w:line="300" w:lineRule="auto"/>
        <w:ind w:right="848"/>
        <w:jc w:val="both"/>
        <w:rPr>
          <w:rFonts w:cs="Arial"/>
          <w:sz w:val="22"/>
          <w:szCs w:val="22"/>
          <w:u w:val="single"/>
        </w:rPr>
      </w:pPr>
    </w:p>
    <w:p w14:paraId="25EB3A57" w14:textId="201BFFA4"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143</w:t>
      </w:r>
      <w:r w:rsidR="007E408B" w:rsidRPr="005E46AB">
        <w:rPr>
          <w:rFonts w:cs="Arial"/>
          <w:sz w:val="22"/>
          <w:szCs w:val="22"/>
        </w:rPr>
        <w:t xml:space="preserve"> </w:t>
      </w:r>
      <w:r w:rsidRPr="005E46AB">
        <w:rPr>
          <w:rFonts w:cs="Arial"/>
          <w:sz w:val="22"/>
          <w:szCs w:val="22"/>
        </w:rPr>
        <w:t xml:space="preserve">PS </w:t>
      </w:r>
      <w:r w:rsidR="004B5AC1" w:rsidRPr="005E46AB">
        <w:rPr>
          <w:rFonts w:cs="Arial"/>
          <w:sz w:val="22"/>
          <w:szCs w:val="22"/>
        </w:rPr>
        <w:t>(</w:t>
      </w:r>
      <w:r w:rsidRPr="005E46AB">
        <w:rPr>
          <w:rFonts w:cs="Arial"/>
          <w:sz w:val="22"/>
          <w:szCs w:val="22"/>
        </w:rPr>
        <w:t>Serie</w:t>
      </w:r>
      <w:r w:rsidR="004B5AC1" w:rsidRPr="005E46AB">
        <w:rPr>
          <w:rFonts w:cs="Arial"/>
          <w:sz w:val="22"/>
          <w:szCs w:val="22"/>
        </w:rPr>
        <w:t>)</w:t>
      </w:r>
      <w:r w:rsidRPr="005E46AB">
        <w:rPr>
          <w:rFonts w:cs="Arial"/>
          <w:sz w:val="22"/>
          <w:szCs w:val="22"/>
        </w:rPr>
        <w:t xml:space="preserve"> </w:t>
      </w:r>
    </w:p>
    <w:p w14:paraId="4C29EF4D" w14:textId="7C3DBD70"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Seitenwindassistent bei BMC-T und BMC-I bis 4,5</w:t>
      </w:r>
      <w:r w:rsidR="007E408B" w:rsidRPr="005E46AB">
        <w:rPr>
          <w:rFonts w:cs="Arial"/>
          <w:sz w:val="22"/>
          <w:szCs w:val="22"/>
        </w:rPr>
        <w:t xml:space="preserve"> </w:t>
      </w:r>
      <w:r w:rsidRPr="005E46AB">
        <w:rPr>
          <w:rFonts w:cs="Arial"/>
          <w:sz w:val="22"/>
          <w:szCs w:val="22"/>
        </w:rPr>
        <w:t xml:space="preserve">t </w:t>
      </w:r>
      <w:r w:rsidR="004B5AC1" w:rsidRPr="005E46AB">
        <w:rPr>
          <w:rFonts w:cs="Arial"/>
          <w:sz w:val="22"/>
          <w:szCs w:val="22"/>
        </w:rPr>
        <w:t>(</w:t>
      </w:r>
      <w:r w:rsidRPr="005E46AB">
        <w:rPr>
          <w:rFonts w:cs="Arial"/>
          <w:sz w:val="22"/>
          <w:szCs w:val="22"/>
        </w:rPr>
        <w:t>Serie</w:t>
      </w:r>
      <w:r w:rsidR="004B5AC1" w:rsidRPr="005E46AB">
        <w:rPr>
          <w:rFonts w:cs="Arial"/>
          <w:sz w:val="22"/>
          <w:szCs w:val="22"/>
        </w:rPr>
        <w:t>)</w:t>
      </w:r>
    </w:p>
    <w:p w14:paraId="7FCE32B0" w14:textId="67022FFF"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Neuste Generation von Sicherheitssysteme</w:t>
      </w:r>
      <w:r w:rsidR="001F1018" w:rsidRPr="005E46AB">
        <w:rPr>
          <w:rFonts w:cs="Arial"/>
          <w:sz w:val="22"/>
          <w:szCs w:val="22"/>
        </w:rPr>
        <w:t>n</w:t>
      </w:r>
      <w:r w:rsidRPr="005E46AB">
        <w:rPr>
          <w:rFonts w:cs="Arial"/>
          <w:sz w:val="22"/>
          <w:szCs w:val="22"/>
        </w:rPr>
        <w:t>, u.a. Hochleistungs-ESP oder Berganfahrhilfe</w:t>
      </w:r>
    </w:p>
    <w:p w14:paraId="247B8259" w14:textId="723254BC"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Fahrer und Beifahrerairbag </w:t>
      </w:r>
      <w:r w:rsidR="004B5AC1" w:rsidRPr="005E46AB">
        <w:rPr>
          <w:rFonts w:cs="Arial"/>
          <w:sz w:val="22"/>
          <w:szCs w:val="22"/>
        </w:rPr>
        <w:t>(</w:t>
      </w:r>
      <w:r w:rsidRPr="005E46AB">
        <w:rPr>
          <w:rFonts w:cs="Arial"/>
          <w:sz w:val="22"/>
          <w:szCs w:val="22"/>
        </w:rPr>
        <w:t>Serie</w:t>
      </w:r>
      <w:r w:rsidR="004B5AC1" w:rsidRPr="005E46AB">
        <w:rPr>
          <w:rFonts w:cs="Arial"/>
          <w:sz w:val="22"/>
          <w:szCs w:val="22"/>
        </w:rPr>
        <w:t>)</w:t>
      </w:r>
    </w:p>
    <w:p w14:paraId="31446647" w14:textId="7777777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Tagfahrlicht und Fahrlichtautomatik</w:t>
      </w:r>
    </w:p>
    <w:p w14:paraId="28147262" w14:textId="259950FB" w:rsidR="00AB478A" w:rsidRPr="005E46AB" w:rsidRDefault="00FA6AC7" w:rsidP="00CF21CD">
      <w:pPr>
        <w:pStyle w:val="Listenabsatz"/>
        <w:numPr>
          <w:ilvl w:val="0"/>
          <w:numId w:val="22"/>
        </w:numPr>
        <w:spacing w:line="300" w:lineRule="auto"/>
        <w:ind w:left="714" w:right="851" w:hanging="357"/>
        <w:jc w:val="both"/>
        <w:rPr>
          <w:rFonts w:cs="Arial"/>
          <w:sz w:val="22"/>
          <w:szCs w:val="22"/>
        </w:rPr>
      </w:pPr>
      <w:proofErr w:type="spellStart"/>
      <w:r w:rsidRPr="005E46AB">
        <w:rPr>
          <w:rFonts w:cs="Arial"/>
          <w:sz w:val="22"/>
          <w:szCs w:val="22"/>
        </w:rPr>
        <w:t>Keyless</w:t>
      </w:r>
      <w:proofErr w:type="spellEnd"/>
      <w:r w:rsidRPr="005E46AB">
        <w:rPr>
          <w:rFonts w:cs="Arial"/>
          <w:sz w:val="22"/>
          <w:szCs w:val="22"/>
        </w:rPr>
        <w:t xml:space="preserve"> Go </w:t>
      </w:r>
    </w:p>
    <w:p w14:paraId="3374E31B" w14:textId="7777777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Garagentraglast bis 350 kg sowie große Garagentüren links und rechts</w:t>
      </w:r>
    </w:p>
    <w:p w14:paraId="263963EB" w14:textId="5D03C47E"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36</w:t>
      </w:r>
      <w:r w:rsidR="00CF6843" w:rsidRPr="005E46AB">
        <w:rPr>
          <w:rFonts w:cs="Arial"/>
          <w:sz w:val="22"/>
          <w:szCs w:val="22"/>
        </w:rPr>
        <w:t xml:space="preserve"> </w:t>
      </w:r>
      <w:r w:rsidRPr="005E46AB">
        <w:rPr>
          <w:rFonts w:cs="Arial"/>
          <w:sz w:val="22"/>
          <w:szCs w:val="22"/>
        </w:rPr>
        <w:t>cm hoher, beheizter Doppelboden inkl. Belademöglichkeit von außen und innen</w:t>
      </w:r>
    </w:p>
    <w:p w14:paraId="02BAF170" w14:textId="7777777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Stufenfreier Laufboden im gesamten Reisemobil</w:t>
      </w:r>
    </w:p>
    <w:p w14:paraId="58CCF89A" w14:textId="7495EB5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Premium High-Tech Aufbau mit Aluminium Innen</w:t>
      </w:r>
      <w:r w:rsidR="00CF6843" w:rsidRPr="005E46AB">
        <w:rPr>
          <w:rFonts w:cs="Arial"/>
          <w:sz w:val="22"/>
          <w:szCs w:val="22"/>
        </w:rPr>
        <w:t>-</w:t>
      </w:r>
      <w:r w:rsidRPr="005E46AB">
        <w:rPr>
          <w:rFonts w:cs="Arial"/>
          <w:sz w:val="22"/>
          <w:szCs w:val="22"/>
        </w:rPr>
        <w:t xml:space="preserve"> und Außenblech</w:t>
      </w:r>
    </w:p>
    <w:p w14:paraId="4A6A1E83" w14:textId="7777777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Maximierter Stauraum unter den Betten, in Garagen oder im Doppelboden</w:t>
      </w:r>
    </w:p>
    <w:p w14:paraId="64216E04" w14:textId="25EE19F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Mehrzonenkaltschaummatratz</w:t>
      </w:r>
      <w:r w:rsidR="007E408B" w:rsidRPr="005E46AB">
        <w:rPr>
          <w:rFonts w:cs="Arial"/>
          <w:sz w:val="22"/>
          <w:szCs w:val="22"/>
        </w:rPr>
        <w:t>e</w:t>
      </w:r>
      <w:r w:rsidRPr="005E46AB">
        <w:rPr>
          <w:rFonts w:cs="Arial"/>
          <w:sz w:val="22"/>
          <w:szCs w:val="22"/>
        </w:rPr>
        <w:t xml:space="preserve"> mit hochwertige</w:t>
      </w:r>
      <w:r w:rsidR="00683566">
        <w:rPr>
          <w:rFonts w:cs="Arial"/>
          <w:sz w:val="22"/>
          <w:szCs w:val="22"/>
        </w:rPr>
        <w:t>n</w:t>
      </w:r>
      <w:r w:rsidRPr="005E46AB">
        <w:rPr>
          <w:rFonts w:cs="Arial"/>
          <w:sz w:val="22"/>
          <w:szCs w:val="22"/>
        </w:rPr>
        <w:t xml:space="preserve"> Bezüg</w:t>
      </w:r>
      <w:r w:rsidR="007E408B" w:rsidRPr="005E46AB">
        <w:rPr>
          <w:rFonts w:cs="Arial"/>
          <w:sz w:val="22"/>
          <w:szCs w:val="22"/>
        </w:rPr>
        <w:t xml:space="preserve">en u.a. aus Bambus-Viskose für </w:t>
      </w:r>
      <w:r w:rsidRPr="005E46AB">
        <w:rPr>
          <w:rFonts w:cs="Arial"/>
          <w:sz w:val="22"/>
          <w:szCs w:val="22"/>
        </w:rPr>
        <w:t>optimalen Feuchtigkeitshaushalt und erholsamen Schlaf</w:t>
      </w:r>
    </w:p>
    <w:p w14:paraId="718674E7" w14:textId="5BB9CE2D"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Bettenbreite 86</w:t>
      </w:r>
      <w:r w:rsidR="007E408B" w:rsidRPr="005E46AB">
        <w:rPr>
          <w:rFonts w:cs="Arial"/>
          <w:sz w:val="22"/>
          <w:szCs w:val="22"/>
        </w:rPr>
        <w:t xml:space="preserve"> </w:t>
      </w:r>
      <w:r w:rsidRPr="005E46AB">
        <w:rPr>
          <w:rFonts w:cs="Arial"/>
          <w:sz w:val="22"/>
          <w:szCs w:val="22"/>
        </w:rPr>
        <w:t>cm für ein Schlafgefühl wie zu Haus</w:t>
      </w:r>
      <w:r w:rsidR="007E408B" w:rsidRPr="005E46AB">
        <w:rPr>
          <w:rFonts w:cs="Arial"/>
          <w:sz w:val="22"/>
          <w:szCs w:val="22"/>
        </w:rPr>
        <w:t>e</w:t>
      </w:r>
      <w:r w:rsidRPr="005E46AB">
        <w:rPr>
          <w:rFonts w:cs="Arial"/>
          <w:sz w:val="22"/>
          <w:szCs w:val="22"/>
        </w:rPr>
        <w:t xml:space="preserve"> </w:t>
      </w:r>
    </w:p>
    <w:p w14:paraId="4E3FBFDF" w14:textId="2F601FFD"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Separat abtrennbare Dusche im großzügigen Komfortba</w:t>
      </w:r>
      <w:r w:rsidR="007E408B" w:rsidRPr="005E46AB">
        <w:rPr>
          <w:rFonts w:cs="Arial"/>
          <w:sz w:val="22"/>
          <w:szCs w:val="22"/>
        </w:rPr>
        <w:t>d</w:t>
      </w:r>
      <w:r w:rsidRPr="005E46AB">
        <w:rPr>
          <w:rFonts w:cs="Arial"/>
          <w:sz w:val="22"/>
          <w:szCs w:val="22"/>
        </w:rPr>
        <w:t xml:space="preserve"> </w:t>
      </w:r>
      <w:r w:rsidR="007E408B" w:rsidRPr="005E46AB">
        <w:rPr>
          <w:rFonts w:cs="Arial"/>
          <w:sz w:val="22"/>
          <w:szCs w:val="22"/>
        </w:rPr>
        <w:t>oder eigene Dusche im</w:t>
      </w:r>
      <w:r w:rsidR="003F43ED" w:rsidRPr="005E46AB">
        <w:rPr>
          <w:rFonts w:cs="Arial"/>
          <w:sz w:val="22"/>
          <w:szCs w:val="22"/>
        </w:rPr>
        <w:t xml:space="preserve"> </w:t>
      </w:r>
      <w:proofErr w:type="spellStart"/>
      <w:r w:rsidR="007E408B" w:rsidRPr="005E46AB">
        <w:rPr>
          <w:rFonts w:cs="Arial"/>
          <w:sz w:val="22"/>
          <w:szCs w:val="22"/>
        </w:rPr>
        <w:t>Raumbad</w:t>
      </w:r>
      <w:proofErr w:type="spellEnd"/>
      <w:r w:rsidR="00971586" w:rsidRPr="005E46AB">
        <w:rPr>
          <w:rFonts w:cs="Arial"/>
          <w:sz w:val="22"/>
          <w:szCs w:val="22"/>
        </w:rPr>
        <w:t xml:space="preserve"> – </w:t>
      </w:r>
      <w:r w:rsidRPr="005E46AB">
        <w:rPr>
          <w:rFonts w:cs="Arial"/>
          <w:sz w:val="22"/>
          <w:szCs w:val="22"/>
        </w:rPr>
        <w:t>Steh</w:t>
      </w:r>
      <w:r w:rsidR="007E408B" w:rsidRPr="005E46AB">
        <w:rPr>
          <w:rFonts w:cs="Arial"/>
          <w:sz w:val="22"/>
          <w:szCs w:val="22"/>
        </w:rPr>
        <w:t>h</w:t>
      </w:r>
      <w:r w:rsidRPr="005E46AB">
        <w:rPr>
          <w:rFonts w:cs="Arial"/>
          <w:sz w:val="22"/>
          <w:szCs w:val="22"/>
        </w:rPr>
        <w:t>öhe bis zu 1,94</w:t>
      </w:r>
      <w:r w:rsidR="007E408B" w:rsidRPr="005E46AB">
        <w:rPr>
          <w:rFonts w:cs="Arial"/>
          <w:sz w:val="22"/>
          <w:szCs w:val="22"/>
        </w:rPr>
        <w:t xml:space="preserve"> </w:t>
      </w:r>
      <w:r w:rsidRPr="005E46AB">
        <w:rPr>
          <w:rFonts w:cs="Arial"/>
          <w:sz w:val="22"/>
          <w:szCs w:val="22"/>
        </w:rPr>
        <w:t xml:space="preserve">m </w:t>
      </w:r>
    </w:p>
    <w:p w14:paraId="2BF64204" w14:textId="623C5E7B" w:rsidR="00AB478A" w:rsidRPr="005E46AB" w:rsidRDefault="00FA6AC7" w:rsidP="00491F0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Stoffe mit Fleckenschutzimprägnierung „Lotuseffekt“</w:t>
      </w:r>
      <w:r w:rsidR="00491F0D" w:rsidRPr="005E46AB">
        <w:rPr>
          <w:rFonts w:cs="Arial"/>
          <w:sz w:val="22"/>
          <w:szCs w:val="22"/>
        </w:rPr>
        <w:t xml:space="preserve"> </w:t>
      </w:r>
    </w:p>
    <w:p w14:paraId="214F5624" w14:textId="72643709"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Optimierte Raumgestaltung für </w:t>
      </w:r>
      <w:r w:rsidR="007E01EA" w:rsidRPr="005E46AB">
        <w:rPr>
          <w:rFonts w:cs="Arial"/>
          <w:sz w:val="22"/>
          <w:szCs w:val="22"/>
        </w:rPr>
        <w:t>Stauraum und großzügiges</w:t>
      </w:r>
      <w:r w:rsidRPr="005E46AB">
        <w:rPr>
          <w:rFonts w:cs="Arial"/>
          <w:sz w:val="22"/>
          <w:szCs w:val="22"/>
        </w:rPr>
        <w:t xml:space="preserve"> Raumgefühl</w:t>
      </w:r>
    </w:p>
    <w:p w14:paraId="7BA86FE0" w14:textId="77777777" w:rsidR="00AB478A" w:rsidRPr="005E46AB" w:rsidRDefault="00FA6AC7"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Radio und TV Vorbereitung</w:t>
      </w:r>
    </w:p>
    <w:p w14:paraId="75EC0D57" w14:textId="1C1CB3CE" w:rsidR="007E408B" w:rsidRPr="005E46AB" w:rsidRDefault="00FA6AC7" w:rsidP="00491F0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Großer 142 l Kühlschrank mit separatem Gefrierfach </w:t>
      </w:r>
      <w:r w:rsidR="004B5AC1" w:rsidRPr="005E46AB">
        <w:rPr>
          <w:rFonts w:cs="Arial"/>
          <w:sz w:val="22"/>
          <w:szCs w:val="22"/>
        </w:rPr>
        <w:t>(</w:t>
      </w:r>
      <w:r w:rsidRPr="005E46AB">
        <w:rPr>
          <w:rFonts w:cs="Arial"/>
          <w:sz w:val="22"/>
          <w:szCs w:val="22"/>
        </w:rPr>
        <w:t>Serie</w:t>
      </w:r>
      <w:r w:rsidR="004B5AC1" w:rsidRPr="005E46AB">
        <w:rPr>
          <w:rFonts w:cs="Arial"/>
          <w:sz w:val="22"/>
          <w:szCs w:val="22"/>
        </w:rPr>
        <w:t>)</w:t>
      </w:r>
    </w:p>
    <w:p w14:paraId="7BC8C760" w14:textId="77777777" w:rsidR="007E408B" w:rsidRPr="005E46AB" w:rsidRDefault="007E408B" w:rsidP="007A7305">
      <w:pPr>
        <w:pStyle w:val="Listenabsatz"/>
        <w:spacing w:line="300" w:lineRule="auto"/>
        <w:ind w:right="848"/>
        <w:jc w:val="both"/>
        <w:rPr>
          <w:rFonts w:cs="Arial"/>
          <w:sz w:val="22"/>
          <w:szCs w:val="22"/>
        </w:rPr>
      </w:pPr>
    </w:p>
    <w:p w14:paraId="6095A8FB" w14:textId="77777777" w:rsidR="00982A4E" w:rsidRPr="005E46AB" w:rsidRDefault="009503A3" w:rsidP="00985E6B">
      <w:pPr>
        <w:spacing w:line="300" w:lineRule="auto"/>
        <w:ind w:right="848"/>
        <w:jc w:val="both"/>
        <w:rPr>
          <w:rFonts w:cs="Arial"/>
          <w:sz w:val="22"/>
          <w:szCs w:val="22"/>
        </w:rPr>
      </w:pPr>
      <w:r w:rsidRPr="005E46AB">
        <w:rPr>
          <w:rFonts w:cs="Arial"/>
          <w:sz w:val="22"/>
          <w:szCs w:val="22"/>
          <w:u w:val="single"/>
        </w:rPr>
        <w:t>Optionale Sonderausstattung:</w:t>
      </w:r>
      <w:r w:rsidR="00C43DFC" w:rsidRPr="005E46AB">
        <w:rPr>
          <w:rFonts w:cs="Arial"/>
          <w:sz w:val="22"/>
          <w:szCs w:val="22"/>
        </w:rPr>
        <w:t xml:space="preserve"> </w:t>
      </w:r>
    </w:p>
    <w:p w14:paraId="68808FCE" w14:textId="77777777" w:rsidR="003F43ED" w:rsidRPr="005E46AB" w:rsidRDefault="003F43ED" w:rsidP="00985E6B">
      <w:pPr>
        <w:spacing w:line="300" w:lineRule="auto"/>
        <w:ind w:right="848"/>
        <w:jc w:val="both"/>
        <w:rPr>
          <w:rFonts w:cs="Arial"/>
          <w:sz w:val="22"/>
          <w:szCs w:val="22"/>
        </w:rPr>
      </w:pPr>
    </w:p>
    <w:p w14:paraId="2719BDE2" w14:textId="016944DE"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2,</w:t>
      </w:r>
      <w:r w:rsidR="00C40A5B">
        <w:rPr>
          <w:rFonts w:cs="Arial"/>
          <w:sz w:val="22"/>
          <w:szCs w:val="22"/>
        </w:rPr>
        <w:t>15</w:t>
      </w:r>
      <w:r w:rsidRPr="005E46AB">
        <w:rPr>
          <w:rFonts w:cs="Arial"/>
          <w:sz w:val="22"/>
          <w:szCs w:val="22"/>
        </w:rPr>
        <w:t xml:space="preserve"> m Längseinzelbett beim 580 </w:t>
      </w:r>
      <w:r w:rsidR="008D0959" w:rsidRPr="005E46AB">
        <w:rPr>
          <w:rFonts w:cs="Arial"/>
          <w:sz w:val="22"/>
          <w:szCs w:val="22"/>
        </w:rPr>
        <w:t xml:space="preserve">bei einem </w:t>
      </w:r>
      <w:bookmarkStart w:id="1" w:name="_GoBack"/>
      <w:bookmarkEnd w:id="1"/>
      <w:r w:rsidR="008D0959" w:rsidRPr="005E46AB">
        <w:rPr>
          <w:rFonts w:cs="Arial"/>
          <w:sz w:val="22"/>
          <w:szCs w:val="22"/>
        </w:rPr>
        <w:t>Fahrzeug unter 7 m</w:t>
      </w:r>
    </w:p>
    <w:p w14:paraId="20A49424" w14:textId="3A282988" w:rsidR="00FD2BCA" w:rsidRPr="005E46AB" w:rsidRDefault="008B6091"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Multifunktions-</w:t>
      </w:r>
      <w:r w:rsidR="00FD2BCA" w:rsidRPr="005E46AB">
        <w:rPr>
          <w:rFonts w:cs="Arial"/>
          <w:sz w:val="22"/>
          <w:szCs w:val="22"/>
        </w:rPr>
        <w:t>Sideboard</w:t>
      </w:r>
      <w:r w:rsidR="00E7347D" w:rsidRPr="005E46AB">
        <w:rPr>
          <w:rFonts w:cs="Arial"/>
          <w:sz w:val="22"/>
          <w:szCs w:val="22"/>
        </w:rPr>
        <w:t xml:space="preserve"> </w:t>
      </w:r>
      <w:r w:rsidRPr="005E46AB">
        <w:rPr>
          <w:rFonts w:cs="Arial"/>
          <w:sz w:val="22"/>
          <w:szCs w:val="22"/>
        </w:rPr>
        <w:t xml:space="preserve">inkl. Sitzgelegenheit, Schublade und Multimediafach </w:t>
      </w:r>
      <w:r w:rsidR="00FD2BCA" w:rsidRPr="005E46AB">
        <w:rPr>
          <w:rFonts w:cs="Arial"/>
          <w:sz w:val="22"/>
          <w:szCs w:val="22"/>
        </w:rPr>
        <w:t>anstelle Seitencouch</w:t>
      </w:r>
    </w:p>
    <w:p w14:paraId="64D3DF40" w14:textId="27245A12"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Neuer Bettenaufstieg für Längseinzelbetten im Heck</w:t>
      </w:r>
      <w:r w:rsidR="00202DAF" w:rsidRPr="005E46AB">
        <w:rPr>
          <w:rFonts w:cs="Arial"/>
          <w:sz w:val="22"/>
          <w:szCs w:val="22"/>
        </w:rPr>
        <w:t>,</w:t>
      </w:r>
      <w:r w:rsidRPr="005E46AB">
        <w:rPr>
          <w:rFonts w:cs="Arial"/>
          <w:sz w:val="22"/>
          <w:szCs w:val="22"/>
        </w:rPr>
        <w:t xml:space="preserve"> </w:t>
      </w:r>
      <w:r w:rsidR="00202DAF" w:rsidRPr="005E46AB">
        <w:rPr>
          <w:rFonts w:cs="Arial"/>
          <w:sz w:val="22"/>
          <w:szCs w:val="22"/>
        </w:rPr>
        <w:t>e</w:t>
      </w:r>
      <w:r w:rsidRPr="005E46AB">
        <w:rPr>
          <w:rFonts w:cs="Arial"/>
          <w:sz w:val="22"/>
          <w:szCs w:val="22"/>
        </w:rPr>
        <w:t>infacher Auf- und Abstieg</w:t>
      </w:r>
      <w:r w:rsidR="00202DAF" w:rsidRPr="005E46AB">
        <w:rPr>
          <w:rFonts w:cs="Arial"/>
          <w:sz w:val="22"/>
          <w:szCs w:val="22"/>
        </w:rPr>
        <w:t xml:space="preserve"> </w:t>
      </w:r>
      <w:r w:rsidRPr="005E46AB">
        <w:rPr>
          <w:rFonts w:cs="Arial"/>
          <w:sz w:val="22"/>
          <w:szCs w:val="22"/>
        </w:rPr>
        <w:t>mit festen, breiten Tritten (keine Leiter mehr notwendig)</w:t>
      </w:r>
    </w:p>
    <w:p w14:paraId="2F28809A"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Voll-LED Scheinwerfer </w:t>
      </w:r>
    </w:p>
    <w:p w14:paraId="3FDA726E"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HYMER-Smart-</w:t>
      </w:r>
      <w:proofErr w:type="spellStart"/>
      <w:r w:rsidRPr="005E46AB">
        <w:rPr>
          <w:rFonts w:cs="Arial"/>
          <w:sz w:val="22"/>
          <w:szCs w:val="22"/>
        </w:rPr>
        <w:t>Battery</w:t>
      </w:r>
      <w:proofErr w:type="spellEnd"/>
      <w:r w:rsidRPr="005E46AB">
        <w:rPr>
          <w:rFonts w:cs="Arial"/>
          <w:sz w:val="22"/>
          <w:szCs w:val="22"/>
        </w:rPr>
        <w:t xml:space="preserve"> System (</w:t>
      </w:r>
      <w:proofErr w:type="gramStart"/>
      <w:r w:rsidRPr="005E46AB">
        <w:rPr>
          <w:rFonts w:cs="Arial"/>
          <w:sz w:val="22"/>
          <w:szCs w:val="22"/>
        </w:rPr>
        <w:t>Lithium Ionen Batterie</w:t>
      </w:r>
      <w:proofErr w:type="gramEnd"/>
      <w:r w:rsidRPr="005E46AB">
        <w:rPr>
          <w:rFonts w:cs="Arial"/>
          <w:sz w:val="22"/>
          <w:szCs w:val="22"/>
        </w:rPr>
        <w:t>)</w:t>
      </w:r>
    </w:p>
    <w:p w14:paraId="73C88076" w14:textId="719EA058" w:rsidR="00202DAF" w:rsidRPr="005E46AB" w:rsidRDefault="00FD2BCA" w:rsidP="00971586">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Sichtschutzrollo</w:t>
      </w:r>
      <w:r w:rsidR="00971586" w:rsidRPr="005E46AB">
        <w:rPr>
          <w:rFonts w:cs="Arial"/>
          <w:sz w:val="22"/>
          <w:szCs w:val="22"/>
        </w:rPr>
        <w:t xml:space="preserve"> für</w:t>
      </w:r>
      <w:r w:rsidRPr="005E46AB">
        <w:rPr>
          <w:rFonts w:cs="Arial"/>
          <w:sz w:val="22"/>
          <w:szCs w:val="22"/>
        </w:rPr>
        <w:t xml:space="preserve"> Bugscheibe</w:t>
      </w:r>
      <w:r w:rsidR="00971586" w:rsidRPr="005E46AB">
        <w:rPr>
          <w:rFonts w:cs="Arial"/>
          <w:sz w:val="22"/>
          <w:szCs w:val="22"/>
        </w:rPr>
        <w:t xml:space="preserve"> mit Privacy-Funktion, kann</w:t>
      </w:r>
      <w:r w:rsidRPr="005E46AB">
        <w:rPr>
          <w:rFonts w:cs="Arial"/>
          <w:sz w:val="22"/>
          <w:szCs w:val="22"/>
        </w:rPr>
        <w:t xml:space="preserve"> von unten nach oben </w:t>
      </w:r>
      <w:r w:rsidR="00971586" w:rsidRPr="005E46AB">
        <w:rPr>
          <w:rFonts w:cs="Arial"/>
          <w:sz w:val="22"/>
          <w:szCs w:val="22"/>
        </w:rPr>
        <w:t>und umgekehrt geschlossen werden (verhindert</w:t>
      </w:r>
      <w:r w:rsidRPr="005E46AB">
        <w:rPr>
          <w:rFonts w:cs="Arial"/>
          <w:sz w:val="22"/>
          <w:szCs w:val="22"/>
        </w:rPr>
        <w:t xml:space="preserve"> Blicke von unten</w:t>
      </w:r>
      <w:r w:rsidR="00971586" w:rsidRPr="005E46AB">
        <w:rPr>
          <w:rFonts w:cs="Arial"/>
          <w:sz w:val="22"/>
          <w:szCs w:val="22"/>
        </w:rPr>
        <w:t>, Aussicht wird nicht eingeschränkt)</w:t>
      </w:r>
    </w:p>
    <w:p w14:paraId="705CD518" w14:textId="7A8A0EE4" w:rsidR="00FD2BCA" w:rsidRPr="005E46AB" w:rsidRDefault="00971586" w:rsidP="00971586">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 xml:space="preserve">Bei </w:t>
      </w:r>
      <w:r w:rsidR="00EA12D7" w:rsidRPr="005E46AB">
        <w:rPr>
          <w:rFonts w:cs="Arial"/>
          <w:sz w:val="22"/>
          <w:szCs w:val="22"/>
        </w:rPr>
        <w:t>B</w:t>
      </w:r>
      <w:r w:rsidR="00202DAF" w:rsidRPr="005E46AB">
        <w:rPr>
          <w:rFonts w:cs="Arial"/>
          <w:sz w:val="22"/>
          <w:szCs w:val="22"/>
        </w:rPr>
        <w:t>-MC</w:t>
      </w:r>
      <w:r w:rsidR="00EA12D7" w:rsidRPr="005E46AB">
        <w:rPr>
          <w:rFonts w:cs="Arial"/>
          <w:sz w:val="22"/>
          <w:szCs w:val="22"/>
        </w:rPr>
        <w:t xml:space="preserve"> I</w:t>
      </w:r>
      <w:r w:rsidR="00202DAF" w:rsidRPr="005E46AB">
        <w:rPr>
          <w:rFonts w:cs="Arial"/>
          <w:sz w:val="22"/>
          <w:szCs w:val="22"/>
        </w:rPr>
        <w:t xml:space="preserve"> 680</w:t>
      </w:r>
      <w:r w:rsidR="00EA12D7" w:rsidRPr="005E46AB">
        <w:rPr>
          <w:rFonts w:cs="Arial"/>
          <w:sz w:val="22"/>
          <w:szCs w:val="22"/>
        </w:rPr>
        <w:t xml:space="preserve">: </w:t>
      </w:r>
      <w:r w:rsidR="00FD2BCA" w:rsidRPr="005E46AB">
        <w:rPr>
          <w:rFonts w:cs="Arial"/>
          <w:sz w:val="22"/>
          <w:szCs w:val="22"/>
        </w:rPr>
        <w:t xml:space="preserve">Niedere Betten, für einfachen Einstieg </w:t>
      </w:r>
    </w:p>
    <w:p w14:paraId="3467F7AD" w14:textId="77777777" w:rsidR="00FD2BCA" w:rsidRPr="005E46AB" w:rsidRDefault="00FD2BCA" w:rsidP="00CF21CD">
      <w:pPr>
        <w:pStyle w:val="Listenabsatz"/>
        <w:numPr>
          <w:ilvl w:val="0"/>
          <w:numId w:val="22"/>
        </w:numPr>
        <w:spacing w:line="300" w:lineRule="auto"/>
        <w:ind w:left="714" w:right="851" w:hanging="357"/>
        <w:jc w:val="both"/>
        <w:rPr>
          <w:rFonts w:cs="Arial"/>
          <w:sz w:val="22"/>
          <w:szCs w:val="22"/>
        </w:rPr>
      </w:pPr>
      <w:r w:rsidRPr="005E46AB">
        <w:rPr>
          <w:rFonts w:cs="Arial"/>
          <w:sz w:val="22"/>
          <w:szCs w:val="22"/>
        </w:rPr>
        <w:t>32 Zoll LED-TV mit Integration in Möbel bei allen Grundrissen möglich</w:t>
      </w:r>
    </w:p>
    <w:p w14:paraId="1395685D" w14:textId="77777777" w:rsidR="0082290F" w:rsidRPr="007E408B" w:rsidRDefault="0082290F" w:rsidP="00CF21CD">
      <w:pPr>
        <w:pStyle w:val="Listenabsatz"/>
        <w:spacing w:line="300" w:lineRule="auto"/>
        <w:ind w:left="714" w:right="851"/>
        <w:jc w:val="both"/>
        <w:rPr>
          <w:rFonts w:cs="Arial"/>
          <w:sz w:val="22"/>
          <w:szCs w:val="22"/>
        </w:rPr>
      </w:pPr>
    </w:p>
    <w:p w14:paraId="65D17A52" w14:textId="77777777" w:rsidR="00C1628E" w:rsidRPr="007E408B" w:rsidRDefault="00C1628E" w:rsidP="00C1628E">
      <w:pPr>
        <w:spacing w:line="300" w:lineRule="auto"/>
        <w:ind w:right="848"/>
        <w:jc w:val="both"/>
        <w:rPr>
          <w:rFonts w:cs="Arial"/>
          <w:b/>
          <w:sz w:val="22"/>
          <w:szCs w:val="22"/>
        </w:rPr>
      </w:pPr>
    </w:p>
    <w:p w14:paraId="304E8105" w14:textId="7F598ADE" w:rsidR="00C1628E" w:rsidRPr="007E408B" w:rsidRDefault="00C1628E" w:rsidP="00C1628E">
      <w:pPr>
        <w:spacing w:line="300" w:lineRule="auto"/>
        <w:ind w:right="848"/>
        <w:jc w:val="both"/>
        <w:rPr>
          <w:rFonts w:cs="Arial"/>
          <w:b/>
          <w:sz w:val="22"/>
          <w:szCs w:val="22"/>
        </w:rPr>
      </w:pPr>
      <w:r w:rsidRPr="007E408B">
        <w:rPr>
          <w:rFonts w:cs="Arial"/>
          <w:b/>
          <w:sz w:val="22"/>
          <w:szCs w:val="22"/>
        </w:rPr>
        <w:t xml:space="preserve">Grundpreis: </w:t>
      </w:r>
      <w:r w:rsidR="001A328D">
        <w:rPr>
          <w:rFonts w:cs="Arial"/>
          <w:b/>
          <w:sz w:val="22"/>
          <w:szCs w:val="22"/>
        </w:rPr>
        <w:t>81.990 €</w:t>
      </w:r>
    </w:p>
    <w:p w14:paraId="4EB85F81" w14:textId="77777777" w:rsidR="00655CCD" w:rsidRPr="007E408B" w:rsidRDefault="00655CCD" w:rsidP="00985E6B">
      <w:pPr>
        <w:pBdr>
          <w:bottom w:val="single" w:sz="4" w:space="1" w:color="auto"/>
        </w:pBdr>
        <w:ind w:right="851"/>
        <w:rPr>
          <w:rFonts w:cs="Arial"/>
          <w:b/>
          <w:sz w:val="22"/>
          <w:szCs w:val="22"/>
        </w:rPr>
      </w:pPr>
    </w:p>
    <w:p w14:paraId="1234A4AB" w14:textId="77777777" w:rsidR="00655CCD" w:rsidRPr="007E408B" w:rsidRDefault="00655CCD" w:rsidP="00985E6B">
      <w:pPr>
        <w:pBdr>
          <w:bottom w:val="single" w:sz="4" w:space="1" w:color="auto"/>
        </w:pBdr>
        <w:ind w:right="851"/>
        <w:rPr>
          <w:rFonts w:cs="Arial"/>
          <w:b/>
          <w:sz w:val="22"/>
          <w:szCs w:val="22"/>
        </w:rPr>
      </w:pPr>
    </w:p>
    <w:p w14:paraId="089DEE92" w14:textId="77777777" w:rsidR="007805CD" w:rsidRPr="007E408B" w:rsidRDefault="007805CD" w:rsidP="00985E6B">
      <w:pPr>
        <w:pBdr>
          <w:bottom w:val="single" w:sz="4" w:space="1" w:color="auto"/>
        </w:pBdr>
        <w:ind w:right="851"/>
        <w:rPr>
          <w:rFonts w:cs="Arial"/>
          <w:b/>
          <w:sz w:val="22"/>
          <w:szCs w:val="22"/>
        </w:rPr>
      </w:pPr>
    </w:p>
    <w:p w14:paraId="2DD5FE3A" w14:textId="77777777" w:rsidR="007805CD" w:rsidRPr="007E408B" w:rsidRDefault="007805CD" w:rsidP="00985E6B">
      <w:pPr>
        <w:pBdr>
          <w:bottom w:val="single" w:sz="4" w:space="1" w:color="auto"/>
        </w:pBdr>
        <w:ind w:right="851"/>
        <w:rPr>
          <w:rFonts w:cs="Arial"/>
          <w:b/>
          <w:sz w:val="22"/>
          <w:szCs w:val="22"/>
        </w:rPr>
      </w:pPr>
    </w:p>
    <w:p w14:paraId="0586D0D7" w14:textId="77777777" w:rsidR="003F43ED" w:rsidRPr="00985E6B" w:rsidRDefault="003F43ED" w:rsidP="003F43ED">
      <w:pPr>
        <w:pBdr>
          <w:bottom w:val="single" w:sz="4" w:space="1" w:color="auto"/>
        </w:pBdr>
        <w:ind w:right="851"/>
        <w:rPr>
          <w:rFonts w:cs="Arial"/>
          <w:sz w:val="22"/>
          <w:szCs w:val="22"/>
        </w:rPr>
      </w:pPr>
      <w:r>
        <w:rPr>
          <w:rFonts w:cs="Arial"/>
          <w:sz w:val="22"/>
          <w:szCs w:val="22"/>
        </w:rPr>
        <w:t xml:space="preserve">Weitere </w:t>
      </w:r>
      <w:r w:rsidRPr="00985E6B">
        <w:rPr>
          <w:rFonts w:cs="Arial"/>
          <w:sz w:val="22"/>
          <w:szCs w:val="22"/>
        </w:rPr>
        <w:t xml:space="preserve">Informationen </w:t>
      </w:r>
      <w:r>
        <w:rPr>
          <w:rFonts w:cs="Arial"/>
          <w:sz w:val="22"/>
          <w:szCs w:val="22"/>
        </w:rPr>
        <w:t>auf www.</w:t>
      </w:r>
      <w:r w:rsidRPr="00985E6B">
        <w:rPr>
          <w:rFonts w:cs="Arial"/>
          <w:sz w:val="22"/>
          <w:szCs w:val="22"/>
        </w:rPr>
        <w:t>hymer.com</w:t>
      </w:r>
    </w:p>
    <w:p w14:paraId="20066C73" w14:textId="77777777" w:rsidR="003F43ED" w:rsidRDefault="003F43ED" w:rsidP="003F43ED">
      <w:pPr>
        <w:ind w:right="848"/>
        <w:rPr>
          <w:rFonts w:cs="Arial"/>
          <w:sz w:val="18"/>
          <w:szCs w:val="18"/>
        </w:rPr>
      </w:pPr>
    </w:p>
    <w:p w14:paraId="317B2EED" w14:textId="77777777" w:rsidR="003F43ED" w:rsidRPr="00985E6B" w:rsidRDefault="003F43ED" w:rsidP="003F43ED">
      <w:pPr>
        <w:ind w:right="851"/>
        <w:rPr>
          <w:rFonts w:cs="Arial"/>
          <w:sz w:val="18"/>
          <w:szCs w:val="18"/>
        </w:rPr>
      </w:pPr>
      <w:r>
        <w:rPr>
          <w:rFonts w:cs="Arial"/>
          <w:sz w:val="18"/>
          <w:szCs w:val="18"/>
        </w:rPr>
        <w:t xml:space="preserve">Umfassende </w:t>
      </w:r>
      <w:r w:rsidRPr="00985E6B">
        <w:rPr>
          <w:rFonts w:cs="Arial"/>
          <w:sz w:val="18"/>
          <w:szCs w:val="18"/>
        </w:rPr>
        <w:t>Presse</w:t>
      </w:r>
      <w:r>
        <w:rPr>
          <w:rFonts w:cs="Arial"/>
          <w:sz w:val="18"/>
          <w:szCs w:val="18"/>
        </w:rPr>
        <w:t>informationen</w:t>
      </w:r>
      <w:r w:rsidRPr="00985E6B">
        <w:rPr>
          <w:rFonts w:cs="Arial"/>
          <w:sz w:val="18"/>
          <w:szCs w:val="18"/>
        </w:rPr>
        <w:t xml:space="preserve"> sowie </w:t>
      </w:r>
      <w:r>
        <w:rPr>
          <w:rFonts w:cs="Arial"/>
          <w:sz w:val="18"/>
          <w:szCs w:val="18"/>
        </w:rPr>
        <w:t>hochauflösendes Bildmaterial</w:t>
      </w:r>
      <w:r w:rsidRPr="00985E6B">
        <w:rPr>
          <w:rFonts w:cs="Arial"/>
          <w:sz w:val="18"/>
          <w:szCs w:val="18"/>
        </w:rPr>
        <w:t xml:space="preserve"> finden Sie</w:t>
      </w:r>
      <w:r>
        <w:rPr>
          <w:rFonts w:cs="Arial"/>
          <w:sz w:val="18"/>
          <w:szCs w:val="18"/>
        </w:rPr>
        <w:t xml:space="preserve"> </w:t>
      </w:r>
      <w:hyperlink r:id="rId10" w:history="1">
        <w:r>
          <w:rPr>
            <w:rStyle w:val="Hyperlink"/>
            <w:rFonts w:cs="Arial"/>
            <w:sz w:val="18"/>
            <w:szCs w:val="18"/>
          </w:rPr>
          <w:t>hier</w:t>
        </w:r>
      </w:hyperlink>
      <w:r>
        <w:rPr>
          <w:rFonts w:cs="Arial"/>
          <w:sz w:val="18"/>
          <w:szCs w:val="18"/>
        </w:rPr>
        <w:t xml:space="preserve">. </w:t>
      </w:r>
    </w:p>
    <w:p w14:paraId="5DC407F2" w14:textId="77777777" w:rsidR="003F43ED" w:rsidRPr="00985E6B" w:rsidRDefault="003F43ED" w:rsidP="003F43ED">
      <w:pPr>
        <w:ind w:right="851"/>
        <w:rPr>
          <w:rFonts w:cs="Arial"/>
          <w:sz w:val="18"/>
          <w:szCs w:val="18"/>
        </w:rPr>
      </w:pPr>
      <w:r w:rsidRPr="00985E6B">
        <w:rPr>
          <w:rFonts w:cs="Arial"/>
          <w:sz w:val="18"/>
          <w:szCs w:val="18"/>
        </w:rPr>
        <w:t xml:space="preserve">HYMER auf Facebook: </w:t>
      </w:r>
      <w:hyperlink r:id="rId11" w:history="1">
        <w:r w:rsidRPr="00985E6B">
          <w:rPr>
            <w:rStyle w:val="Hyperlink"/>
            <w:rFonts w:cs="Arial"/>
            <w:sz w:val="18"/>
            <w:szCs w:val="18"/>
          </w:rPr>
          <w:t>www.facebook.com/hymer.reisen.im.original</w:t>
        </w:r>
      </w:hyperlink>
    </w:p>
    <w:p w14:paraId="4471C48D" w14:textId="77777777" w:rsidR="003F43ED" w:rsidRDefault="003F43ED" w:rsidP="003F43ED">
      <w:pPr>
        <w:spacing w:line="360" w:lineRule="auto"/>
        <w:ind w:right="848"/>
        <w:jc w:val="both"/>
        <w:rPr>
          <w:rFonts w:cs="Arial"/>
          <w:b/>
        </w:rPr>
      </w:pPr>
    </w:p>
    <w:p w14:paraId="5B8E35CE" w14:textId="77777777" w:rsidR="003F43ED" w:rsidRDefault="003F43ED" w:rsidP="003F43ED">
      <w:pPr>
        <w:spacing w:line="360" w:lineRule="auto"/>
        <w:ind w:right="848"/>
        <w:jc w:val="both"/>
        <w:rPr>
          <w:rFonts w:cs="Arial"/>
          <w:sz w:val="18"/>
          <w:szCs w:val="18"/>
        </w:rPr>
      </w:pPr>
      <w:r>
        <w:rPr>
          <w:rFonts w:cs="Arial"/>
          <w:b/>
          <w:sz w:val="18"/>
          <w:szCs w:val="18"/>
        </w:rPr>
        <w:t xml:space="preserve">Über HYMER </w:t>
      </w:r>
    </w:p>
    <w:p w14:paraId="79B2FED8" w14:textId="77777777" w:rsidR="003F43ED" w:rsidRDefault="003F43ED" w:rsidP="003F43ED">
      <w:pPr>
        <w:ind w:right="848"/>
        <w:jc w:val="both"/>
        <w:rPr>
          <w:rFonts w:cs="Arial"/>
          <w:sz w:val="18"/>
          <w:szCs w:val="18"/>
        </w:rPr>
      </w:pPr>
      <w:r>
        <w:rPr>
          <w:rFonts w:cs="Arial"/>
          <w:sz w:val="18"/>
          <w:szCs w:val="18"/>
        </w:rPr>
        <w:t>Seit seiner Gründung 1957 ist HYMER der Inbegriff von Reisemobilen und -Caravans „</w:t>
      </w:r>
      <w:proofErr w:type="spellStart"/>
      <w:r>
        <w:rPr>
          <w:rFonts w:cs="Arial"/>
          <w:sz w:val="18"/>
          <w:szCs w:val="18"/>
        </w:rPr>
        <w:t>made</w:t>
      </w:r>
      <w:proofErr w:type="spellEnd"/>
      <w:r>
        <w:rPr>
          <w:rFonts w:cs="Arial"/>
          <w:sz w:val="18"/>
          <w:szCs w:val="18"/>
        </w:rPr>
        <w:t xml:space="preserve"> in Germany“. Das Unternehmen zeichnet sich nicht nur durch seine lange Tradition und die große Leidenschaft für das mobile Reisen aus, sondern ist dank hoher Qualität und kontinuierlicher Innovationsarbeit einer der führenden Hersteller im Premiumsegment. Die Hymer GmbH &amp; Co. KG vertreibt ihre Produkte unter den vier Marken HYMER Reisemobile, ERIBA Caravans, HYMERCAR Camper Vans sowie HYMER Original Teile &amp; Zubehör. Die Hymer GmbH &amp; Co. KG ist ein Unternehmen der Erwin Hymer Group.</w:t>
      </w:r>
    </w:p>
    <w:p w14:paraId="62E78A98" w14:textId="77777777" w:rsidR="003F43ED" w:rsidRDefault="003F43ED" w:rsidP="003F43ED">
      <w:pPr>
        <w:ind w:right="848"/>
        <w:jc w:val="both"/>
        <w:rPr>
          <w:rFonts w:cs="Arial"/>
          <w:sz w:val="18"/>
          <w:szCs w:val="18"/>
        </w:rPr>
      </w:pPr>
    </w:p>
    <w:p w14:paraId="67BCD93C" w14:textId="77777777" w:rsidR="003F43ED" w:rsidRDefault="003F43ED" w:rsidP="003F43ED">
      <w:pPr>
        <w:ind w:right="848"/>
        <w:jc w:val="both"/>
        <w:rPr>
          <w:rFonts w:cs="Arial"/>
          <w:sz w:val="18"/>
          <w:szCs w:val="18"/>
        </w:rPr>
      </w:pPr>
    </w:p>
    <w:p w14:paraId="52E6C1D7" w14:textId="77777777" w:rsidR="003F43ED" w:rsidRDefault="003F43ED" w:rsidP="003F43ED">
      <w:pPr>
        <w:spacing w:line="360" w:lineRule="auto"/>
        <w:ind w:right="848"/>
        <w:jc w:val="both"/>
        <w:rPr>
          <w:rFonts w:cs="Arial"/>
          <w:b/>
          <w:sz w:val="18"/>
          <w:szCs w:val="18"/>
        </w:rPr>
      </w:pPr>
      <w:r>
        <w:rPr>
          <w:rFonts w:cs="Arial"/>
          <w:b/>
          <w:sz w:val="18"/>
          <w:szCs w:val="18"/>
        </w:rPr>
        <w:t>Über die Erwin Hymer Group</w:t>
      </w:r>
    </w:p>
    <w:p w14:paraId="79A73649" w14:textId="77777777" w:rsidR="003F43ED" w:rsidRDefault="003F43ED" w:rsidP="003F43ED">
      <w:pPr>
        <w:ind w:right="850"/>
        <w:jc w:val="both"/>
        <w:rPr>
          <w:rFonts w:cs="Arial"/>
          <w:sz w:val="18"/>
          <w:szCs w:val="18"/>
        </w:rPr>
      </w:pPr>
      <w:r>
        <w:rPr>
          <w:rFonts w:cs="Arial"/>
          <w:sz w:val="18"/>
          <w:szCs w:val="18"/>
        </w:rPr>
        <w:t xml:space="preserve">Die Erwin Hymer Group vereint Hersteller von Reisemobilen und Caravans, Zubehörspezialisten sowie Miet- und Finanzierungsservices unter einem Dach. Die Gruppe erzielte im Geschäftsjahr 2016/17 mit ihren weltweit mehr als 6.000 Mitarbeitern und rund 55.000 Freizeitfahrzeugen einen Umsatz von 2,1 Mrd. Euro. Zur Erwin Hymer Group gehören die Reisemobil- und </w:t>
      </w:r>
      <w:proofErr w:type="spellStart"/>
      <w:r>
        <w:rPr>
          <w:rFonts w:cs="Arial"/>
          <w:sz w:val="18"/>
          <w:szCs w:val="18"/>
        </w:rPr>
        <w:t>Caravanmarken</w:t>
      </w:r>
      <w:proofErr w:type="spellEnd"/>
      <w:r>
        <w:rPr>
          <w:rFonts w:cs="Arial"/>
          <w:sz w:val="18"/>
          <w:szCs w:val="18"/>
        </w:rPr>
        <w:t xml:space="preserve"> American Fastbacks, </w:t>
      </w:r>
      <w:proofErr w:type="spellStart"/>
      <w:r>
        <w:rPr>
          <w:rFonts w:cs="Arial"/>
          <w:sz w:val="18"/>
          <w:szCs w:val="18"/>
        </w:rPr>
        <w:t>Buccaneer</w:t>
      </w:r>
      <w:proofErr w:type="spellEnd"/>
      <w:r>
        <w:rPr>
          <w:rFonts w:cs="Arial"/>
          <w:sz w:val="18"/>
          <w:szCs w:val="18"/>
        </w:rPr>
        <w:t xml:space="preserve">, </w:t>
      </w:r>
      <w:proofErr w:type="spellStart"/>
      <w:r>
        <w:rPr>
          <w:rFonts w:cs="Arial"/>
          <w:sz w:val="18"/>
          <w:szCs w:val="18"/>
        </w:rPr>
        <w:t>Bürstner</w:t>
      </w:r>
      <w:proofErr w:type="spellEnd"/>
      <w:r>
        <w:rPr>
          <w:rFonts w:cs="Arial"/>
          <w:sz w:val="18"/>
          <w:szCs w:val="18"/>
        </w:rPr>
        <w:t xml:space="preserve">, </w:t>
      </w:r>
      <w:proofErr w:type="spellStart"/>
      <w:r>
        <w:rPr>
          <w:rFonts w:cs="Arial"/>
          <w:sz w:val="18"/>
          <w:szCs w:val="18"/>
        </w:rPr>
        <w:t>Carado</w:t>
      </w:r>
      <w:proofErr w:type="spellEnd"/>
      <w:r>
        <w:rPr>
          <w:rFonts w:cs="Arial"/>
          <w:sz w:val="18"/>
          <w:szCs w:val="18"/>
        </w:rPr>
        <w:t xml:space="preserve">, </w:t>
      </w:r>
      <w:proofErr w:type="spellStart"/>
      <w:r>
        <w:rPr>
          <w:rFonts w:cs="Arial"/>
          <w:sz w:val="18"/>
          <w:szCs w:val="18"/>
        </w:rPr>
        <w:t>Cliffride</w:t>
      </w:r>
      <w:proofErr w:type="spellEnd"/>
      <w:r>
        <w:rPr>
          <w:rFonts w:cs="Arial"/>
          <w:sz w:val="18"/>
          <w:szCs w:val="18"/>
        </w:rPr>
        <w:t xml:space="preserve">, </w:t>
      </w:r>
      <w:proofErr w:type="spellStart"/>
      <w:r>
        <w:rPr>
          <w:rFonts w:cs="Arial"/>
          <w:sz w:val="18"/>
          <w:szCs w:val="18"/>
        </w:rPr>
        <w:t>Compass</w:t>
      </w:r>
      <w:proofErr w:type="spellEnd"/>
      <w:r>
        <w:rPr>
          <w:rFonts w:cs="Arial"/>
          <w:sz w:val="18"/>
          <w:szCs w:val="18"/>
        </w:rPr>
        <w:t xml:space="preserve">, </w:t>
      </w:r>
      <w:proofErr w:type="spellStart"/>
      <w:r>
        <w:rPr>
          <w:rFonts w:cs="Arial"/>
          <w:sz w:val="18"/>
          <w:szCs w:val="18"/>
        </w:rPr>
        <w:t>Dethleffs</w:t>
      </w:r>
      <w:proofErr w:type="spellEnd"/>
      <w:r>
        <w:rPr>
          <w:rFonts w:cs="Arial"/>
          <w:sz w:val="18"/>
          <w:szCs w:val="18"/>
        </w:rPr>
        <w:t xml:space="preserve">, </w:t>
      </w:r>
      <w:proofErr w:type="spellStart"/>
      <w:r>
        <w:rPr>
          <w:rFonts w:cs="Arial"/>
          <w:sz w:val="18"/>
          <w:szCs w:val="18"/>
        </w:rPr>
        <w:t>Elddis</w:t>
      </w:r>
      <w:proofErr w:type="spellEnd"/>
      <w:r>
        <w:rPr>
          <w:rFonts w:cs="Arial"/>
          <w:sz w:val="18"/>
          <w:szCs w:val="18"/>
        </w:rPr>
        <w:t xml:space="preserve">, Eriba, </w:t>
      </w:r>
      <w:proofErr w:type="spellStart"/>
      <w:r>
        <w:rPr>
          <w:rFonts w:cs="Arial"/>
          <w:sz w:val="18"/>
          <w:szCs w:val="18"/>
        </w:rPr>
        <w:t>Etrusco</w:t>
      </w:r>
      <w:proofErr w:type="spellEnd"/>
      <w:r>
        <w:rPr>
          <w:rFonts w:cs="Arial"/>
          <w:sz w:val="18"/>
          <w:szCs w:val="18"/>
        </w:rPr>
        <w:t xml:space="preserve">, Hymer, </w:t>
      </w:r>
      <w:proofErr w:type="spellStart"/>
      <w:r>
        <w:rPr>
          <w:rFonts w:cs="Arial"/>
          <w:sz w:val="18"/>
          <w:szCs w:val="18"/>
        </w:rPr>
        <w:t>Niesmann+Bischoff</w:t>
      </w:r>
      <w:proofErr w:type="spellEnd"/>
      <w:r>
        <w:rPr>
          <w:rFonts w:cs="Arial"/>
          <w:sz w:val="18"/>
          <w:szCs w:val="18"/>
        </w:rPr>
        <w:t xml:space="preserve">, </w:t>
      </w:r>
      <w:proofErr w:type="spellStart"/>
      <w:r>
        <w:rPr>
          <w:rFonts w:cs="Arial"/>
          <w:sz w:val="18"/>
          <w:szCs w:val="18"/>
        </w:rPr>
        <w:t>Laika</w:t>
      </w:r>
      <w:proofErr w:type="spellEnd"/>
      <w:r>
        <w:rPr>
          <w:rFonts w:cs="Arial"/>
          <w:sz w:val="18"/>
          <w:szCs w:val="18"/>
        </w:rPr>
        <w:t xml:space="preserve">, LMC, </w:t>
      </w:r>
      <w:proofErr w:type="spellStart"/>
      <w:r>
        <w:rPr>
          <w:rFonts w:cs="Arial"/>
          <w:sz w:val="18"/>
          <w:szCs w:val="18"/>
        </w:rPr>
        <w:t>Roadtrek</w:t>
      </w:r>
      <w:proofErr w:type="spellEnd"/>
      <w:r>
        <w:rPr>
          <w:rFonts w:cs="Arial"/>
          <w:sz w:val="18"/>
          <w:szCs w:val="18"/>
        </w:rPr>
        <w:t xml:space="preserve">, </w:t>
      </w:r>
      <w:proofErr w:type="spellStart"/>
      <w:r>
        <w:rPr>
          <w:rFonts w:cs="Arial"/>
          <w:sz w:val="18"/>
          <w:szCs w:val="18"/>
        </w:rPr>
        <w:t>Sunlight</w:t>
      </w:r>
      <w:proofErr w:type="spellEnd"/>
      <w:r>
        <w:rPr>
          <w:rFonts w:cs="Arial"/>
          <w:sz w:val="18"/>
          <w:szCs w:val="18"/>
        </w:rPr>
        <w:t xml:space="preserve"> und </w:t>
      </w:r>
      <w:proofErr w:type="spellStart"/>
      <w:r>
        <w:rPr>
          <w:rFonts w:cs="Arial"/>
          <w:sz w:val="18"/>
          <w:szCs w:val="18"/>
        </w:rPr>
        <w:t>Xplore</w:t>
      </w:r>
      <w:proofErr w:type="spellEnd"/>
      <w:r>
        <w:rPr>
          <w:rFonts w:cs="Arial"/>
          <w:sz w:val="18"/>
          <w:szCs w:val="18"/>
        </w:rPr>
        <w:t xml:space="preserve">, die Reisemobilvermietungen Best Time RV, </w:t>
      </w:r>
      <w:proofErr w:type="spellStart"/>
      <w:r>
        <w:rPr>
          <w:rFonts w:cs="Arial"/>
          <w:sz w:val="18"/>
          <w:szCs w:val="18"/>
        </w:rPr>
        <w:t>McRent</w:t>
      </w:r>
      <w:proofErr w:type="spellEnd"/>
      <w:r>
        <w:rPr>
          <w:rFonts w:cs="Arial"/>
          <w:sz w:val="18"/>
          <w:szCs w:val="18"/>
        </w:rPr>
        <w:t xml:space="preserve">, und </w:t>
      </w:r>
      <w:proofErr w:type="spellStart"/>
      <w:r>
        <w:rPr>
          <w:rFonts w:cs="Arial"/>
          <w:sz w:val="18"/>
          <w:szCs w:val="18"/>
        </w:rPr>
        <w:t>rent</w:t>
      </w:r>
      <w:proofErr w:type="spellEnd"/>
      <w:r>
        <w:rPr>
          <w:rFonts w:cs="Arial"/>
          <w:sz w:val="18"/>
          <w:szCs w:val="18"/>
        </w:rPr>
        <w:t xml:space="preserve"> easy, der Fahrwerkspezialist </w:t>
      </w:r>
      <w:proofErr w:type="spellStart"/>
      <w:r>
        <w:rPr>
          <w:rFonts w:cs="Arial"/>
          <w:sz w:val="18"/>
          <w:szCs w:val="18"/>
        </w:rPr>
        <w:t>Goldschmitt</w:t>
      </w:r>
      <w:proofErr w:type="spellEnd"/>
      <w:r>
        <w:rPr>
          <w:rFonts w:cs="Arial"/>
          <w:sz w:val="18"/>
          <w:szCs w:val="18"/>
        </w:rPr>
        <w:t xml:space="preserve">, der Zubehörspezialist </w:t>
      </w:r>
      <w:proofErr w:type="spellStart"/>
      <w:r>
        <w:rPr>
          <w:rFonts w:cs="Arial"/>
          <w:sz w:val="18"/>
          <w:szCs w:val="18"/>
        </w:rPr>
        <w:t>Movera</w:t>
      </w:r>
      <w:proofErr w:type="spellEnd"/>
      <w:r>
        <w:rPr>
          <w:rFonts w:cs="Arial"/>
          <w:sz w:val="18"/>
          <w:szCs w:val="18"/>
        </w:rPr>
        <w:t xml:space="preserve">, der Zeltcaravan-Hersteller 3DOG </w:t>
      </w:r>
      <w:proofErr w:type="spellStart"/>
      <w:r>
        <w:rPr>
          <w:rFonts w:cs="Arial"/>
          <w:sz w:val="18"/>
          <w:szCs w:val="18"/>
        </w:rPr>
        <w:t>camping</w:t>
      </w:r>
      <w:proofErr w:type="spellEnd"/>
      <w:r>
        <w:rPr>
          <w:rFonts w:cs="Arial"/>
          <w:sz w:val="18"/>
          <w:szCs w:val="18"/>
        </w:rPr>
        <w:t xml:space="preserve"> sowie das Reiseportal </w:t>
      </w:r>
      <w:proofErr w:type="spellStart"/>
      <w:r>
        <w:rPr>
          <w:rFonts w:cs="Arial"/>
          <w:sz w:val="18"/>
          <w:szCs w:val="18"/>
        </w:rPr>
        <w:t>freeontour</w:t>
      </w:r>
      <w:proofErr w:type="spellEnd"/>
      <w:r>
        <w:rPr>
          <w:rFonts w:cs="Arial"/>
          <w:sz w:val="18"/>
          <w:szCs w:val="18"/>
        </w:rPr>
        <w:t>.</w:t>
      </w:r>
    </w:p>
    <w:p w14:paraId="1EDA7EEA" w14:textId="77777777" w:rsidR="003F43ED" w:rsidRDefault="003F43ED" w:rsidP="003F43ED">
      <w:pPr>
        <w:spacing w:line="360" w:lineRule="auto"/>
        <w:ind w:right="848"/>
        <w:jc w:val="both"/>
        <w:rPr>
          <w:rFonts w:cs="Arial"/>
          <w:b/>
          <w:sz w:val="18"/>
          <w:szCs w:val="18"/>
        </w:rPr>
      </w:pPr>
    </w:p>
    <w:p w14:paraId="3F439C2B" w14:textId="77777777" w:rsidR="003F43ED" w:rsidRDefault="003F43ED" w:rsidP="003F43ED">
      <w:pPr>
        <w:ind w:right="848"/>
        <w:jc w:val="both"/>
        <w:rPr>
          <w:rFonts w:cs="Arial"/>
          <w:sz w:val="18"/>
          <w:szCs w:val="18"/>
        </w:rPr>
      </w:pPr>
    </w:p>
    <w:p w14:paraId="1FCAEA33" w14:textId="77777777" w:rsidR="003F43ED" w:rsidRPr="00210E53" w:rsidRDefault="003F43ED" w:rsidP="003F43ED">
      <w:pPr>
        <w:ind w:right="848"/>
        <w:jc w:val="both"/>
        <w:rPr>
          <w:rFonts w:cs="Arial"/>
          <w:sz w:val="22"/>
          <w:szCs w:val="22"/>
        </w:rPr>
      </w:pPr>
    </w:p>
    <w:sectPr w:rsidR="003F43ED" w:rsidRPr="00210E53" w:rsidSect="009854B7">
      <w:headerReference w:type="even" r:id="rId12"/>
      <w:headerReference w:type="default" r:id="rId13"/>
      <w:footerReference w:type="even" r:id="rId14"/>
      <w:footerReference w:type="default" r:id="rId15"/>
      <w:pgSz w:w="11906" w:h="16838"/>
      <w:pgMar w:top="1843" w:right="1133" w:bottom="993" w:left="1418" w:header="567"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3A3809" w14:textId="77777777" w:rsidR="001460BC" w:rsidRDefault="001460BC" w:rsidP="003435F9">
      <w:r>
        <w:separator/>
      </w:r>
    </w:p>
  </w:endnote>
  <w:endnote w:type="continuationSeparator" w:id="0">
    <w:p w14:paraId="14BA3B4A" w14:textId="77777777" w:rsidR="001460BC" w:rsidRDefault="001460BC" w:rsidP="003435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ndale Sans WGL">
    <w:panose1 w:val="020B0603020104020203"/>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D45425" w14:textId="77777777" w:rsidR="00AE2CB6" w:rsidRPr="00C42B57" w:rsidRDefault="00AE2CB6" w:rsidP="00C42B57">
    <w:pPr>
      <w:pStyle w:val="Fuzeile"/>
      <w:jc w:val="center"/>
      <w:rPr>
        <w:sz w:val="22"/>
        <w:szCs w:val="22"/>
      </w:rPr>
    </w:pPr>
    <w:r>
      <w:rPr>
        <w:sz w:val="22"/>
        <w:szCs w:val="22"/>
      </w:rPr>
      <w:t xml:space="preserve">                                                                                                                                    </w:t>
    </w:r>
    <w:r w:rsidRPr="00C42B57">
      <w:rPr>
        <w:sz w:val="22"/>
        <w:szCs w:val="22"/>
      </w:rPr>
      <w:t>Seite 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FF4423" w14:textId="449A7D12" w:rsidR="00AE2CB6" w:rsidRPr="00C43DFC" w:rsidRDefault="00AE2CB6" w:rsidP="00C43DFC">
    <w:pPr>
      <w:pStyle w:val="Textkrper"/>
      <w:spacing w:line="276" w:lineRule="auto"/>
      <w:ind w:right="-206"/>
      <w:jc w:val="both"/>
      <w:rPr>
        <w:sz w:val="14"/>
      </w:rPr>
    </w:pPr>
    <w:r>
      <w:rPr>
        <w:sz w:val="22"/>
        <w:szCs w:val="22"/>
      </w:rPr>
      <w:tab/>
      <w:t xml:space="preserve">           </w:t>
    </w:r>
    <w:r w:rsidRPr="006C784C">
      <w:rPr>
        <w:color w:val="FFFFFF"/>
        <w:sz w:val="22"/>
        <w:szCs w:val="22"/>
      </w:rPr>
      <w:t xml:space="preserve">Seite </w:t>
    </w:r>
    <w:r w:rsidR="00674C35" w:rsidRPr="006C784C">
      <w:rPr>
        <w:color w:val="FFFFFF"/>
        <w:sz w:val="22"/>
        <w:szCs w:val="22"/>
      </w:rPr>
      <w:fldChar w:fldCharType="begin"/>
    </w:r>
    <w:r w:rsidRPr="006C784C">
      <w:rPr>
        <w:color w:val="FFFFFF"/>
        <w:sz w:val="22"/>
        <w:szCs w:val="22"/>
      </w:rPr>
      <w:instrText xml:space="preserve"> </w:instrText>
    </w:r>
    <w:r>
      <w:rPr>
        <w:color w:val="FFFFFF"/>
        <w:sz w:val="22"/>
        <w:szCs w:val="22"/>
      </w:rPr>
      <w:instrText>PAGE</w:instrText>
    </w:r>
    <w:r w:rsidRPr="006C784C">
      <w:rPr>
        <w:color w:val="FFFFFF"/>
        <w:sz w:val="22"/>
        <w:szCs w:val="22"/>
      </w:rPr>
      <w:instrText xml:space="preserve">   \* MERGEFORMAT </w:instrText>
    </w:r>
    <w:r w:rsidR="00674C35" w:rsidRPr="006C784C">
      <w:rPr>
        <w:color w:val="FFFFFF"/>
        <w:sz w:val="22"/>
        <w:szCs w:val="22"/>
      </w:rPr>
      <w:fldChar w:fldCharType="separate"/>
    </w:r>
    <w:r w:rsidR="00C40A5B">
      <w:rPr>
        <w:noProof/>
        <w:color w:val="FFFFFF"/>
        <w:sz w:val="22"/>
        <w:szCs w:val="22"/>
      </w:rPr>
      <w:t>1</w:t>
    </w:r>
    <w:r w:rsidR="00674C35" w:rsidRPr="006C784C">
      <w:rPr>
        <w:color w:val="FFFFFF"/>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D5D8D3" w14:textId="77777777" w:rsidR="001460BC" w:rsidRDefault="001460BC" w:rsidP="003435F9">
      <w:r>
        <w:separator/>
      </w:r>
    </w:p>
  </w:footnote>
  <w:footnote w:type="continuationSeparator" w:id="0">
    <w:p w14:paraId="72C8E8AC" w14:textId="77777777" w:rsidR="001460BC" w:rsidRDefault="001460BC" w:rsidP="003435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78B6F" w14:textId="77777777" w:rsidR="00AE2CB6" w:rsidRPr="00B87173" w:rsidRDefault="00AE2CB6" w:rsidP="00B87173">
    <w:pPr>
      <w:pStyle w:val="Kopfzeile"/>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34D095" w14:textId="77777777" w:rsidR="00AE2CB6" w:rsidRDefault="00AE2CB6" w:rsidP="00C43DFC">
    <w:pPr>
      <w:pStyle w:val="Kopfzeile"/>
      <w:tabs>
        <w:tab w:val="clear" w:pos="4536"/>
        <w:tab w:val="clear" w:pos="9072"/>
        <w:tab w:val="center" w:pos="5529"/>
        <w:tab w:val="right" w:pos="9639"/>
      </w:tabs>
      <w:ind w:right="1132"/>
    </w:pPr>
    <w:r>
      <w:rPr>
        <w:noProof/>
      </w:rPr>
      <w:drawing>
        <wp:anchor distT="0" distB="0" distL="114300" distR="114300" simplePos="0" relativeHeight="251658240" behindDoc="1" locked="0" layoutInCell="1" allowOverlap="1" wp14:anchorId="4A0EF62C" wp14:editId="3B06C389">
          <wp:simplePos x="0" y="0"/>
          <wp:positionH relativeFrom="column">
            <wp:posOffset>4448810</wp:posOffset>
          </wp:positionH>
          <wp:positionV relativeFrom="paragraph">
            <wp:posOffset>5715</wp:posOffset>
          </wp:positionV>
          <wp:extent cx="1720800" cy="406800"/>
          <wp:effectExtent l="0" t="0" r="0" b="0"/>
          <wp:wrapTight wrapText="bothSides">
            <wp:wrapPolygon edited="0">
              <wp:start x="0" y="0"/>
              <wp:lineTo x="0" y="20250"/>
              <wp:lineTo x="21289" y="20250"/>
              <wp:lineTo x="2128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YM_Hymer_Logo_Claim_DE_Blau_4c_RZ.jpg"/>
                  <pic:cNvPicPr/>
                </pic:nvPicPr>
                <pic:blipFill>
                  <a:blip r:embed="rId1">
                    <a:extLst>
                      <a:ext uri="{28A0092B-C50C-407E-A947-70E740481C1C}">
                        <a14:useLocalDpi xmlns:a14="http://schemas.microsoft.com/office/drawing/2010/main" val="0"/>
                      </a:ext>
                    </a:extLst>
                  </a:blip>
                  <a:stretch>
                    <a:fillRect/>
                  </a:stretch>
                </pic:blipFill>
                <pic:spPr>
                  <a:xfrm>
                    <a:off x="0" y="0"/>
                    <a:ext cx="1720800" cy="406800"/>
                  </a:xfrm>
                  <a:prstGeom prst="rect">
                    <a:avLst/>
                  </a:prstGeom>
                </pic:spPr>
              </pic:pic>
            </a:graphicData>
          </a:graphic>
        </wp:anchor>
      </w:drawing>
    </w:r>
  </w:p>
  <w:p w14:paraId="5832DEC9" w14:textId="77777777" w:rsidR="00AE2CB6" w:rsidRDefault="00AE2CB6" w:rsidP="00C43DFC">
    <w:pPr>
      <w:pStyle w:val="Kopfzeile"/>
      <w:tabs>
        <w:tab w:val="clear" w:pos="4536"/>
        <w:tab w:val="clear" w:pos="9072"/>
        <w:tab w:val="center" w:pos="5529"/>
        <w:tab w:val="right" w:pos="9639"/>
      </w:tabs>
      <w:ind w:right="1132"/>
      <w:rPr>
        <w:rFonts w:cs="Arial"/>
        <w:color w:val="808080"/>
        <w:sz w:val="28"/>
      </w:rPr>
    </w:pPr>
  </w:p>
  <w:p w14:paraId="3299AC32" w14:textId="77777777" w:rsidR="00AE2CB6" w:rsidRDefault="00AE2CB6" w:rsidP="00C43DFC">
    <w:pPr>
      <w:pStyle w:val="Kopfzeile"/>
      <w:tabs>
        <w:tab w:val="clear" w:pos="4536"/>
        <w:tab w:val="clear" w:pos="9072"/>
        <w:tab w:val="center" w:pos="5529"/>
        <w:tab w:val="right" w:pos="9639"/>
      </w:tabs>
      <w:ind w:right="1132"/>
    </w:pPr>
    <w:r>
      <w:rPr>
        <w:rFonts w:cs="Arial"/>
        <w:color w:val="808080"/>
        <w:sz w:val="28"/>
      </w:rPr>
      <w:t>FACTSHEET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C66E1D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056D99"/>
    <w:multiLevelType w:val="hybridMultilevel"/>
    <w:tmpl w:val="043CCF6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CF2AD7"/>
    <w:multiLevelType w:val="hybridMultilevel"/>
    <w:tmpl w:val="8DCAE024"/>
    <w:lvl w:ilvl="0" w:tplc="5D8E8CBA">
      <w:start w:val="1"/>
      <w:numFmt w:val="bullet"/>
      <w:lvlText w:val="■"/>
      <w:lvlJc w:val="left"/>
      <w:pPr>
        <w:tabs>
          <w:tab w:val="num" w:pos="720"/>
        </w:tabs>
        <w:ind w:left="720" w:hanging="360"/>
      </w:pPr>
      <w:rPr>
        <w:rFonts w:ascii="Arial" w:hAnsi="Arial" w:hint="default"/>
      </w:rPr>
    </w:lvl>
    <w:lvl w:ilvl="1" w:tplc="2F647952" w:tentative="1">
      <w:start w:val="1"/>
      <w:numFmt w:val="bullet"/>
      <w:lvlText w:val="■"/>
      <w:lvlJc w:val="left"/>
      <w:pPr>
        <w:tabs>
          <w:tab w:val="num" w:pos="1440"/>
        </w:tabs>
        <w:ind w:left="1440" w:hanging="360"/>
      </w:pPr>
      <w:rPr>
        <w:rFonts w:ascii="Arial" w:hAnsi="Arial" w:hint="default"/>
      </w:rPr>
    </w:lvl>
    <w:lvl w:ilvl="2" w:tplc="AB2AF348" w:tentative="1">
      <w:start w:val="1"/>
      <w:numFmt w:val="bullet"/>
      <w:lvlText w:val="■"/>
      <w:lvlJc w:val="left"/>
      <w:pPr>
        <w:tabs>
          <w:tab w:val="num" w:pos="2160"/>
        </w:tabs>
        <w:ind w:left="2160" w:hanging="360"/>
      </w:pPr>
      <w:rPr>
        <w:rFonts w:ascii="Arial" w:hAnsi="Arial" w:hint="default"/>
      </w:rPr>
    </w:lvl>
    <w:lvl w:ilvl="3" w:tplc="C486F808" w:tentative="1">
      <w:start w:val="1"/>
      <w:numFmt w:val="bullet"/>
      <w:lvlText w:val="■"/>
      <w:lvlJc w:val="left"/>
      <w:pPr>
        <w:tabs>
          <w:tab w:val="num" w:pos="2880"/>
        </w:tabs>
        <w:ind w:left="2880" w:hanging="360"/>
      </w:pPr>
      <w:rPr>
        <w:rFonts w:ascii="Arial" w:hAnsi="Arial" w:hint="default"/>
      </w:rPr>
    </w:lvl>
    <w:lvl w:ilvl="4" w:tplc="EC8C72EE" w:tentative="1">
      <w:start w:val="1"/>
      <w:numFmt w:val="bullet"/>
      <w:lvlText w:val="■"/>
      <w:lvlJc w:val="left"/>
      <w:pPr>
        <w:tabs>
          <w:tab w:val="num" w:pos="3600"/>
        </w:tabs>
        <w:ind w:left="3600" w:hanging="360"/>
      </w:pPr>
      <w:rPr>
        <w:rFonts w:ascii="Arial" w:hAnsi="Arial" w:hint="default"/>
      </w:rPr>
    </w:lvl>
    <w:lvl w:ilvl="5" w:tplc="8F8A32D0" w:tentative="1">
      <w:start w:val="1"/>
      <w:numFmt w:val="bullet"/>
      <w:lvlText w:val="■"/>
      <w:lvlJc w:val="left"/>
      <w:pPr>
        <w:tabs>
          <w:tab w:val="num" w:pos="4320"/>
        </w:tabs>
        <w:ind w:left="4320" w:hanging="360"/>
      </w:pPr>
      <w:rPr>
        <w:rFonts w:ascii="Arial" w:hAnsi="Arial" w:hint="default"/>
      </w:rPr>
    </w:lvl>
    <w:lvl w:ilvl="6" w:tplc="C4707380" w:tentative="1">
      <w:start w:val="1"/>
      <w:numFmt w:val="bullet"/>
      <w:lvlText w:val="■"/>
      <w:lvlJc w:val="left"/>
      <w:pPr>
        <w:tabs>
          <w:tab w:val="num" w:pos="5040"/>
        </w:tabs>
        <w:ind w:left="5040" w:hanging="360"/>
      </w:pPr>
      <w:rPr>
        <w:rFonts w:ascii="Arial" w:hAnsi="Arial" w:hint="default"/>
      </w:rPr>
    </w:lvl>
    <w:lvl w:ilvl="7" w:tplc="7FECEA5E" w:tentative="1">
      <w:start w:val="1"/>
      <w:numFmt w:val="bullet"/>
      <w:lvlText w:val="■"/>
      <w:lvlJc w:val="left"/>
      <w:pPr>
        <w:tabs>
          <w:tab w:val="num" w:pos="5760"/>
        </w:tabs>
        <w:ind w:left="5760" w:hanging="360"/>
      </w:pPr>
      <w:rPr>
        <w:rFonts w:ascii="Arial" w:hAnsi="Arial" w:hint="default"/>
      </w:rPr>
    </w:lvl>
    <w:lvl w:ilvl="8" w:tplc="B0EA789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A076E0F"/>
    <w:multiLevelType w:val="hybridMultilevel"/>
    <w:tmpl w:val="12A45E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B16DFE"/>
    <w:multiLevelType w:val="hybridMultilevel"/>
    <w:tmpl w:val="F7FC057E"/>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CE29C3"/>
    <w:multiLevelType w:val="hybridMultilevel"/>
    <w:tmpl w:val="AC28280E"/>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C638F9"/>
    <w:multiLevelType w:val="hybridMultilevel"/>
    <w:tmpl w:val="AB2099B0"/>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04451F7"/>
    <w:multiLevelType w:val="hybridMultilevel"/>
    <w:tmpl w:val="652CA41A"/>
    <w:lvl w:ilvl="0" w:tplc="04070001">
      <w:start w:val="1"/>
      <w:numFmt w:val="bullet"/>
      <w:lvlText w:val=""/>
      <w:lvlJc w:val="left"/>
      <w:pPr>
        <w:tabs>
          <w:tab w:val="num" w:pos="720"/>
        </w:tabs>
        <w:ind w:left="720" w:hanging="360"/>
      </w:pPr>
      <w:rPr>
        <w:rFonts w:ascii="Symbol" w:hAnsi="Symbol" w:hint="default"/>
      </w:rPr>
    </w:lvl>
    <w:lvl w:ilvl="1" w:tplc="CBAE5D08">
      <w:start w:val="1"/>
      <w:numFmt w:val="bullet"/>
      <w:lvlText w:val=""/>
      <w:lvlJc w:val="left"/>
      <w:pPr>
        <w:tabs>
          <w:tab w:val="num" w:pos="1440"/>
        </w:tabs>
        <w:ind w:left="1440" w:hanging="360"/>
      </w:pPr>
      <w:rPr>
        <w:rFonts w:ascii="Wingdings" w:hAnsi="Wingdings" w:hint="default"/>
      </w:rPr>
    </w:lvl>
    <w:lvl w:ilvl="2" w:tplc="84D66686" w:tentative="1">
      <w:start w:val="1"/>
      <w:numFmt w:val="bullet"/>
      <w:lvlText w:val=""/>
      <w:lvlJc w:val="left"/>
      <w:pPr>
        <w:tabs>
          <w:tab w:val="num" w:pos="2160"/>
        </w:tabs>
        <w:ind w:left="2160" w:hanging="360"/>
      </w:pPr>
      <w:rPr>
        <w:rFonts w:ascii="Wingdings" w:hAnsi="Wingdings" w:hint="default"/>
      </w:rPr>
    </w:lvl>
    <w:lvl w:ilvl="3" w:tplc="94424A6E" w:tentative="1">
      <w:start w:val="1"/>
      <w:numFmt w:val="bullet"/>
      <w:lvlText w:val=""/>
      <w:lvlJc w:val="left"/>
      <w:pPr>
        <w:tabs>
          <w:tab w:val="num" w:pos="2880"/>
        </w:tabs>
        <w:ind w:left="2880" w:hanging="360"/>
      </w:pPr>
      <w:rPr>
        <w:rFonts w:ascii="Wingdings" w:hAnsi="Wingdings" w:hint="default"/>
      </w:rPr>
    </w:lvl>
    <w:lvl w:ilvl="4" w:tplc="E47603C8" w:tentative="1">
      <w:start w:val="1"/>
      <w:numFmt w:val="bullet"/>
      <w:lvlText w:val=""/>
      <w:lvlJc w:val="left"/>
      <w:pPr>
        <w:tabs>
          <w:tab w:val="num" w:pos="3600"/>
        </w:tabs>
        <w:ind w:left="3600" w:hanging="360"/>
      </w:pPr>
      <w:rPr>
        <w:rFonts w:ascii="Wingdings" w:hAnsi="Wingdings" w:hint="default"/>
      </w:rPr>
    </w:lvl>
    <w:lvl w:ilvl="5" w:tplc="5F9E9862" w:tentative="1">
      <w:start w:val="1"/>
      <w:numFmt w:val="bullet"/>
      <w:lvlText w:val=""/>
      <w:lvlJc w:val="left"/>
      <w:pPr>
        <w:tabs>
          <w:tab w:val="num" w:pos="4320"/>
        </w:tabs>
        <w:ind w:left="4320" w:hanging="360"/>
      </w:pPr>
      <w:rPr>
        <w:rFonts w:ascii="Wingdings" w:hAnsi="Wingdings" w:hint="default"/>
      </w:rPr>
    </w:lvl>
    <w:lvl w:ilvl="6" w:tplc="531CD404" w:tentative="1">
      <w:start w:val="1"/>
      <w:numFmt w:val="bullet"/>
      <w:lvlText w:val=""/>
      <w:lvlJc w:val="left"/>
      <w:pPr>
        <w:tabs>
          <w:tab w:val="num" w:pos="5040"/>
        </w:tabs>
        <w:ind w:left="5040" w:hanging="360"/>
      </w:pPr>
      <w:rPr>
        <w:rFonts w:ascii="Wingdings" w:hAnsi="Wingdings" w:hint="default"/>
      </w:rPr>
    </w:lvl>
    <w:lvl w:ilvl="7" w:tplc="5CACC822" w:tentative="1">
      <w:start w:val="1"/>
      <w:numFmt w:val="bullet"/>
      <w:lvlText w:val=""/>
      <w:lvlJc w:val="left"/>
      <w:pPr>
        <w:tabs>
          <w:tab w:val="num" w:pos="5760"/>
        </w:tabs>
        <w:ind w:left="5760" w:hanging="360"/>
      </w:pPr>
      <w:rPr>
        <w:rFonts w:ascii="Wingdings" w:hAnsi="Wingdings" w:hint="default"/>
      </w:rPr>
    </w:lvl>
    <w:lvl w:ilvl="8" w:tplc="3B1622A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0B72818"/>
    <w:multiLevelType w:val="hybridMultilevel"/>
    <w:tmpl w:val="B4CC7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4C65A46"/>
    <w:multiLevelType w:val="hybridMultilevel"/>
    <w:tmpl w:val="CD90A13C"/>
    <w:lvl w:ilvl="0" w:tplc="8090A5B0">
      <w:numFmt w:val="bullet"/>
      <w:lvlText w:val="-"/>
      <w:lvlJc w:val="left"/>
      <w:pPr>
        <w:ind w:left="720" w:hanging="360"/>
      </w:pPr>
      <w:rPr>
        <w:rFonts w:ascii="Calibri" w:eastAsiaTheme="minorHAnsi" w:hAnsi="Calibr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5122872"/>
    <w:multiLevelType w:val="hybridMultilevel"/>
    <w:tmpl w:val="913089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77C4A45"/>
    <w:multiLevelType w:val="hybridMultilevel"/>
    <w:tmpl w:val="D71CFF36"/>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F364B3A"/>
    <w:multiLevelType w:val="hybridMultilevel"/>
    <w:tmpl w:val="774C42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5B7CDC"/>
    <w:multiLevelType w:val="hybridMultilevel"/>
    <w:tmpl w:val="C3FE6956"/>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A58441A"/>
    <w:multiLevelType w:val="hybridMultilevel"/>
    <w:tmpl w:val="C76882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A6A0899"/>
    <w:multiLevelType w:val="hybridMultilevel"/>
    <w:tmpl w:val="13924EA4"/>
    <w:lvl w:ilvl="0" w:tplc="75744B4E">
      <w:start w:val="1"/>
      <w:numFmt w:val="bullet"/>
      <w:lvlText w:val=""/>
      <w:lvlJc w:val="left"/>
      <w:pPr>
        <w:tabs>
          <w:tab w:val="num" w:pos="720"/>
        </w:tabs>
        <w:ind w:left="720" w:hanging="360"/>
      </w:pPr>
      <w:rPr>
        <w:rFonts w:ascii="Wingdings" w:hAnsi="Wingdings" w:hint="default"/>
      </w:rPr>
    </w:lvl>
    <w:lvl w:ilvl="1" w:tplc="4E686606" w:tentative="1">
      <w:start w:val="1"/>
      <w:numFmt w:val="bullet"/>
      <w:lvlText w:val=""/>
      <w:lvlJc w:val="left"/>
      <w:pPr>
        <w:tabs>
          <w:tab w:val="num" w:pos="1440"/>
        </w:tabs>
        <w:ind w:left="1440" w:hanging="360"/>
      </w:pPr>
      <w:rPr>
        <w:rFonts w:ascii="Wingdings" w:hAnsi="Wingdings" w:hint="default"/>
      </w:rPr>
    </w:lvl>
    <w:lvl w:ilvl="2" w:tplc="4D9CCE0E" w:tentative="1">
      <w:start w:val="1"/>
      <w:numFmt w:val="bullet"/>
      <w:lvlText w:val=""/>
      <w:lvlJc w:val="left"/>
      <w:pPr>
        <w:tabs>
          <w:tab w:val="num" w:pos="2160"/>
        </w:tabs>
        <w:ind w:left="2160" w:hanging="360"/>
      </w:pPr>
      <w:rPr>
        <w:rFonts w:ascii="Wingdings" w:hAnsi="Wingdings" w:hint="default"/>
      </w:rPr>
    </w:lvl>
    <w:lvl w:ilvl="3" w:tplc="9918C362" w:tentative="1">
      <w:start w:val="1"/>
      <w:numFmt w:val="bullet"/>
      <w:lvlText w:val=""/>
      <w:lvlJc w:val="left"/>
      <w:pPr>
        <w:tabs>
          <w:tab w:val="num" w:pos="2880"/>
        </w:tabs>
        <w:ind w:left="2880" w:hanging="360"/>
      </w:pPr>
      <w:rPr>
        <w:rFonts w:ascii="Wingdings" w:hAnsi="Wingdings" w:hint="default"/>
      </w:rPr>
    </w:lvl>
    <w:lvl w:ilvl="4" w:tplc="372E6ACE" w:tentative="1">
      <w:start w:val="1"/>
      <w:numFmt w:val="bullet"/>
      <w:lvlText w:val=""/>
      <w:lvlJc w:val="left"/>
      <w:pPr>
        <w:tabs>
          <w:tab w:val="num" w:pos="3600"/>
        </w:tabs>
        <w:ind w:left="3600" w:hanging="360"/>
      </w:pPr>
      <w:rPr>
        <w:rFonts w:ascii="Wingdings" w:hAnsi="Wingdings" w:hint="default"/>
      </w:rPr>
    </w:lvl>
    <w:lvl w:ilvl="5" w:tplc="E55C867E" w:tentative="1">
      <w:start w:val="1"/>
      <w:numFmt w:val="bullet"/>
      <w:lvlText w:val=""/>
      <w:lvlJc w:val="left"/>
      <w:pPr>
        <w:tabs>
          <w:tab w:val="num" w:pos="4320"/>
        </w:tabs>
        <w:ind w:left="4320" w:hanging="360"/>
      </w:pPr>
      <w:rPr>
        <w:rFonts w:ascii="Wingdings" w:hAnsi="Wingdings" w:hint="default"/>
      </w:rPr>
    </w:lvl>
    <w:lvl w:ilvl="6" w:tplc="F6CEFBE2" w:tentative="1">
      <w:start w:val="1"/>
      <w:numFmt w:val="bullet"/>
      <w:lvlText w:val=""/>
      <w:lvlJc w:val="left"/>
      <w:pPr>
        <w:tabs>
          <w:tab w:val="num" w:pos="5040"/>
        </w:tabs>
        <w:ind w:left="5040" w:hanging="360"/>
      </w:pPr>
      <w:rPr>
        <w:rFonts w:ascii="Wingdings" w:hAnsi="Wingdings" w:hint="default"/>
      </w:rPr>
    </w:lvl>
    <w:lvl w:ilvl="7" w:tplc="BFBE8280" w:tentative="1">
      <w:start w:val="1"/>
      <w:numFmt w:val="bullet"/>
      <w:lvlText w:val=""/>
      <w:lvlJc w:val="left"/>
      <w:pPr>
        <w:tabs>
          <w:tab w:val="num" w:pos="5760"/>
        </w:tabs>
        <w:ind w:left="5760" w:hanging="360"/>
      </w:pPr>
      <w:rPr>
        <w:rFonts w:ascii="Wingdings" w:hAnsi="Wingdings" w:hint="default"/>
      </w:rPr>
    </w:lvl>
    <w:lvl w:ilvl="8" w:tplc="1134466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C563D76"/>
    <w:multiLevelType w:val="hybridMultilevel"/>
    <w:tmpl w:val="4FAA9DA0"/>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9443C91"/>
    <w:multiLevelType w:val="hybridMultilevel"/>
    <w:tmpl w:val="85268E88"/>
    <w:lvl w:ilvl="0" w:tplc="B4EC37EA">
      <w:start w:val="5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FD53710"/>
    <w:multiLevelType w:val="hybridMultilevel"/>
    <w:tmpl w:val="F83A85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64E033C"/>
    <w:multiLevelType w:val="hybridMultilevel"/>
    <w:tmpl w:val="7D06AA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AAC074B"/>
    <w:multiLevelType w:val="hybridMultilevel"/>
    <w:tmpl w:val="06B4A3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CF116EE"/>
    <w:multiLevelType w:val="hybridMultilevel"/>
    <w:tmpl w:val="BFF0F2F0"/>
    <w:lvl w:ilvl="0" w:tplc="655E3D94">
      <w:start w:val="1"/>
      <w:numFmt w:val="bullet"/>
      <w:lvlText w:val=""/>
      <w:lvlJc w:val="left"/>
      <w:pPr>
        <w:tabs>
          <w:tab w:val="num" w:pos="720"/>
        </w:tabs>
        <w:ind w:left="720" w:hanging="360"/>
      </w:pPr>
      <w:rPr>
        <w:rFonts w:ascii="Wingdings" w:hAnsi="Wingdings" w:hint="default"/>
      </w:rPr>
    </w:lvl>
    <w:lvl w:ilvl="1" w:tplc="CBAE5D08">
      <w:start w:val="1"/>
      <w:numFmt w:val="bullet"/>
      <w:lvlText w:val=""/>
      <w:lvlJc w:val="left"/>
      <w:pPr>
        <w:tabs>
          <w:tab w:val="num" w:pos="1440"/>
        </w:tabs>
        <w:ind w:left="1440" w:hanging="360"/>
      </w:pPr>
      <w:rPr>
        <w:rFonts w:ascii="Wingdings" w:hAnsi="Wingdings" w:hint="default"/>
      </w:rPr>
    </w:lvl>
    <w:lvl w:ilvl="2" w:tplc="84D66686" w:tentative="1">
      <w:start w:val="1"/>
      <w:numFmt w:val="bullet"/>
      <w:lvlText w:val=""/>
      <w:lvlJc w:val="left"/>
      <w:pPr>
        <w:tabs>
          <w:tab w:val="num" w:pos="2160"/>
        </w:tabs>
        <w:ind w:left="2160" w:hanging="360"/>
      </w:pPr>
      <w:rPr>
        <w:rFonts w:ascii="Wingdings" w:hAnsi="Wingdings" w:hint="default"/>
      </w:rPr>
    </w:lvl>
    <w:lvl w:ilvl="3" w:tplc="94424A6E" w:tentative="1">
      <w:start w:val="1"/>
      <w:numFmt w:val="bullet"/>
      <w:lvlText w:val=""/>
      <w:lvlJc w:val="left"/>
      <w:pPr>
        <w:tabs>
          <w:tab w:val="num" w:pos="2880"/>
        </w:tabs>
        <w:ind w:left="2880" w:hanging="360"/>
      </w:pPr>
      <w:rPr>
        <w:rFonts w:ascii="Wingdings" w:hAnsi="Wingdings" w:hint="default"/>
      </w:rPr>
    </w:lvl>
    <w:lvl w:ilvl="4" w:tplc="E47603C8" w:tentative="1">
      <w:start w:val="1"/>
      <w:numFmt w:val="bullet"/>
      <w:lvlText w:val=""/>
      <w:lvlJc w:val="left"/>
      <w:pPr>
        <w:tabs>
          <w:tab w:val="num" w:pos="3600"/>
        </w:tabs>
        <w:ind w:left="3600" w:hanging="360"/>
      </w:pPr>
      <w:rPr>
        <w:rFonts w:ascii="Wingdings" w:hAnsi="Wingdings" w:hint="default"/>
      </w:rPr>
    </w:lvl>
    <w:lvl w:ilvl="5" w:tplc="5F9E9862" w:tentative="1">
      <w:start w:val="1"/>
      <w:numFmt w:val="bullet"/>
      <w:lvlText w:val=""/>
      <w:lvlJc w:val="left"/>
      <w:pPr>
        <w:tabs>
          <w:tab w:val="num" w:pos="4320"/>
        </w:tabs>
        <w:ind w:left="4320" w:hanging="360"/>
      </w:pPr>
      <w:rPr>
        <w:rFonts w:ascii="Wingdings" w:hAnsi="Wingdings" w:hint="default"/>
      </w:rPr>
    </w:lvl>
    <w:lvl w:ilvl="6" w:tplc="531CD404" w:tentative="1">
      <w:start w:val="1"/>
      <w:numFmt w:val="bullet"/>
      <w:lvlText w:val=""/>
      <w:lvlJc w:val="left"/>
      <w:pPr>
        <w:tabs>
          <w:tab w:val="num" w:pos="5040"/>
        </w:tabs>
        <w:ind w:left="5040" w:hanging="360"/>
      </w:pPr>
      <w:rPr>
        <w:rFonts w:ascii="Wingdings" w:hAnsi="Wingdings" w:hint="default"/>
      </w:rPr>
    </w:lvl>
    <w:lvl w:ilvl="7" w:tplc="5CACC822" w:tentative="1">
      <w:start w:val="1"/>
      <w:numFmt w:val="bullet"/>
      <w:lvlText w:val=""/>
      <w:lvlJc w:val="left"/>
      <w:pPr>
        <w:tabs>
          <w:tab w:val="num" w:pos="5760"/>
        </w:tabs>
        <w:ind w:left="5760" w:hanging="360"/>
      </w:pPr>
      <w:rPr>
        <w:rFonts w:ascii="Wingdings" w:hAnsi="Wingdings" w:hint="default"/>
      </w:rPr>
    </w:lvl>
    <w:lvl w:ilvl="8" w:tplc="3B1622A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5FA4116"/>
    <w:multiLevelType w:val="hybridMultilevel"/>
    <w:tmpl w:val="31F040F2"/>
    <w:lvl w:ilvl="0" w:tplc="8090A5B0">
      <w:numFmt w:val="bullet"/>
      <w:lvlText w:val="-"/>
      <w:lvlJc w:val="left"/>
      <w:pPr>
        <w:ind w:left="720" w:hanging="360"/>
      </w:pPr>
      <w:rPr>
        <w:rFonts w:ascii="Calibri" w:eastAsiaTheme="minorHAnsi" w:hAnsi="Calibri" w:cstheme="minorBidi"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7"/>
  </w:num>
  <w:num w:numId="2">
    <w:abstractNumId w:val="0"/>
  </w:num>
  <w:num w:numId="3">
    <w:abstractNumId w:val="14"/>
  </w:num>
  <w:num w:numId="4">
    <w:abstractNumId w:val="1"/>
  </w:num>
  <w:num w:numId="5">
    <w:abstractNumId w:val="10"/>
  </w:num>
  <w:num w:numId="6">
    <w:abstractNumId w:val="18"/>
  </w:num>
  <w:num w:numId="7">
    <w:abstractNumId w:val="2"/>
  </w:num>
  <w:num w:numId="8">
    <w:abstractNumId w:val="8"/>
  </w:num>
  <w:num w:numId="9">
    <w:abstractNumId w:val="4"/>
  </w:num>
  <w:num w:numId="10">
    <w:abstractNumId w:val="13"/>
  </w:num>
  <w:num w:numId="11">
    <w:abstractNumId w:val="11"/>
  </w:num>
  <w:num w:numId="12">
    <w:abstractNumId w:val="9"/>
  </w:num>
  <w:num w:numId="13">
    <w:abstractNumId w:val="15"/>
  </w:num>
  <w:num w:numId="14">
    <w:abstractNumId w:val="21"/>
  </w:num>
  <w:num w:numId="15">
    <w:abstractNumId w:val="3"/>
  </w:num>
  <w:num w:numId="16">
    <w:abstractNumId w:val="20"/>
  </w:num>
  <w:num w:numId="17">
    <w:abstractNumId w:val="7"/>
  </w:num>
  <w:num w:numId="18">
    <w:abstractNumId w:val="22"/>
  </w:num>
  <w:num w:numId="19">
    <w:abstractNumId w:val="16"/>
  </w:num>
  <w:num w:numId="20">
    <w:abstractNumId w:val="6"/>
  </w:num>
  <w:num w:numId="21">
    <w:abstractNumId w:val="5"/>
  </w:num>
  <w:num w:numId="22">
    <w:abstractNumId w:val="12"/>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autoHyphenation/>
  <w:hyphenationZone w:val="425"/>
  <w:drawingGridHorizontalSpacing w:val="120"/>
  <w:displayHorizontalDrawingGridEvery w:val="2"/>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2F6C"/>
    <w:rsid w:val="00000423"/>
    <w:rsid w:val="000009B6"/>
    <w:rsid w:val="00000D4D"/>
    <w:rsid w:val="0000569E"/>
    <w:rsid w:val="00006EF8"/>
    <w:rsid w:val="000101F9"/>
    <w:rsid w:val="00012966"/>
    <w:rsid w:val="000167B5"/>
    <w:rsid w:val="00020B91"/>
    <w:rsid w:val="0003009B"/>
    <w:rsid w:val="000300CF"/>
    <w:rsid w:val="00043887"/>
    <w:rsid w:val="00045063"/>
    <w:rsid w:val="00050B41"/>
    <w:rsid w:val="0005107A"/>
    <w:rsid w:val="00051C08"/>
    <w:rsid w:val="000602F7"/>
    <w:rsid w:val="000669F2"/>
    <w:rsid w:val="0007154B"/>
    <w:rsid w:val="0007375F"/>
    <w:rsid w:val="00082887"/>
    <w:rsid w:val="00083058"/>
    <w:rsid w:val="00091053"/>
    <w:rsid w:val="00092B90"/>
    <w:rsid w:val="00094975"/>
    <w:rsid w:val="000A132B"/>
    <w:rsid w:val="000A3C58"/>
    <w:rsid w:val="000B3F15"/>
    <w:rsid w:val="000B423B"/>
    <w:rsid w:val="000B6C18"/>
    <w:rsid w:val="000C07F7"/>
    <w:rsid w:val="000D083D"/>
    <w:rsid w:val="000D379A"/>
    <w:rsid w:val="000D421D"/>
    <w:rsid w:val="000D5B1A"/>
    <w:rsid w:val="000D62D4"/>
    <w:rsid w:val="000E0500"/>
    <w:rsid w:val="000E0B07"/>
    <w:rsid w:val="000E1071"/>
    <w:rsid w:val="000E111F"/>
    <w:rsid w:val="000E62B0"/>
    <w:rsid w:val="000F2AA4"/>
    <w:rsid w:val="001012F8"/>
    <w:rsid w:val="001029CF"/>
    <w:rsid w:val="00105C35"/>
    <w:rsid w:val="00115E9F"/>
    <w:rsid w:val="00117F6F"/>
    <w:rsid w:val="00124A71"/>
    <w:rsid w:val="001275AB"/>
    <w:rsid w:val="0013141E"/>
    <w:rsid w:val="00131DE0"/>
    <w:rsid w:val="0013518F"/>
    <w:rsid w:val="001460BC"/>
    <w:rsid w:val="001570FD"/>
    <w:rsid w:val="00157331"/>
    <w:rsid w:val="001606F6"/>
    <w:rsid w:val="001608E6"/>
    <w:rsid w:val="00167CAB"/>
    <w:rsid w:val="001758BC"/>
    <w:rsid w:val="001A328D"/>
    <w:rsid w:val="001A4D85"/>
    <w:rsid w:val="001A67F5"/>
    <w:rsid w:val="001A73C7"/>
    <w:rsid w:val="001B0C4C"/>
    <w:rsid w:val="001B2945"/>
    <w:rsid w:val="001B2EEC"/>
    <w:rsid w:val="001C2479"/>
    <w:rsid w:val="001C39F7"/>
    <w:rsid w:val="001C5DD9"/>
    <w:rsid w:val="001C6D57"/>
    <w:rsid w:val="001D72B5"/>
    <w:rsid w:val="001D7B95"/>
    <w:rsid w:val="001E2076"/>
    <w:rsid w:val="001E2C6F"/>
    <w:rsid w:val="001E31ED"/>
    <w:rsid w:val="001F0775"/>
    <w:rsid w:val="001F1018"/>
    <w:rsid w:val="001F4EEA"/>
    <w:rsid w:val="0020063A"/>
    <w:rsid w:val="00202DAF"/>
    <w:rsid w:val="00210E53"/>
    <w:rsid w:val="00212A74"/>
    <w:rsid w:val="00216CC6"/>
    <w:rsid w:val="002208EE"/>
    <w:rsid w:val="00221616"/>
    <w:rsid w:val="0023052C"/>
    <w:rsid w:val="00232A82"/>
    <w:rsid w:val="002335AF"/>
    <w:rsid w:val="00234B3D"/>
    <w:rsid w:val="0023653E"/>
    <w:rsid w:val="00236C8F"/>
    <w:rsid w:val="00237780"/>
    <w:rsid w:val="00245292"/>
    <w:rsid w:val="00250F1A"/>
    <w:rsid w:val="002512E2"/>
    <w:rsid w:val="0025585F"/>
    <w:rsid w:val="002651CD"/>
    <w:rsid w:val="00284D4A"/>
    <w:rsid w:val="00295128"/>
    <w:rsid w:val="002A07D0"/>
    <w:rsid w:val="002A4314"/>
    <w:rsid w:val="002A470F"/>
    <w:rsid w:val="002A5A19"/>
    <w:rsid w:val="002B106B"/>
    <w:rsid w:val="002B56B8"/>
    <w:rsid w:val="002B7A1E"/>
    <w:rsid w:val="002C113D"/>
    <w:rsid w:val="002C233A"/>
    <w:rsid w:val="002C5022"/>
    <w:rsid w:val="002D09B2"/>
    <w:rsid w:val="002D0CB3"/>
    <w:rsid w:val="002D320D"/>
    <w:rsid w:val="002E61B5"/>
    <w:rsid w:val="002E6B45"/>
    <w:rsid w:val="002E6E6C"/>
    <w:rsid w:val="002F0F0A"/>
    <w:rsid w:val="002F253C"/>
    <w:rsid w:val="002F26A5"/>
    <w:rsid w:val="002F484C"/>
    <w:rsid w:val="00307B39"/>
    <w:rsid w:val="00310D4C"/>
    <w:rsid w:val="0031558E"/>
    <w:rsid w:val="00335BCD"/>
    <w:rsid w:val="003421BF"/>
    <w:rsid w:val="00342F07"/>
    <w:rsid w:val="003434DB"/>
    <w:rsid w:val="003435F9"/>
    <w:rsid w:val="00356E47"/>
    <w:rsid w:val="003572F8"/>
    <w:rsid w:val="00360300"/>
    <w:rsid w:val="003639B1"/>
    <w:rsid w:val="0037384F"/>
    <w:rsid w:val="00375028"/>
    <w:rsid w:val="00375DFA"/>
    <w:rsid w:val="00377AE2"/>
    <w:rsid w:val="00381683"/>
    <w:rsid w:val="00383C54"/>
    <w:rsid w:val="00387D46"/>
    <w:rsid w:val="00392CEE"/>
    <w:rsid w:val="00395AAF"/>
    <w:rsid w:val="00396740"/>
    <w:rsid w:val="0039693F"/>
    <w:rsid w:val="00396ECE"/>
    <w:rsid w:val="003A101B"/>
    <w:rsid w:val="003B0A58"/>
    <w:rsid w:val="003D3278"/>
    <w:rsid w:val="003E1A85"/>
    <w:rsid w:val="003E2FCE"/>
    <w:rsid w:val="003F18EE"/>
    <w:rsid w:val="003F1948"/>
    <w:rsid w:val="003F43ED"/>
    <w:rsid w:val="004015C3"/>
    <w:rsid w:val="00406AAB"/>
    <w:rsid w:val="00412138"/>
    <w:rsid w:val="00414623"/>
    <w:rsid w:val="00423012"/>
    <w:rsid w:val="00436C40"/>
    <w:rsid w:val="00440CF3"/>
    <w:rsid w:val="0044136C"/>
    <w:rsid w:val="00460583"/>
    <w:rsid w:val="00460BBD"/>
    <w:rsid w:val="004638FE"/>
    <w:rsid w:val="004644E7"/>
    <w:rsid w:val="00466862"/>
    <w:rsid w:val="0047089C"/>
    <w:rsid w:val="0047091B"/>
    <w:rsid w:val="00471ACC"/>
    <w:rsid w:val="00474881"/>
    <w:rsid w:val="00481390"/>
    <w:rsid w:val="00481864"/>
    <w:rsid w:val="00491F0D"/>
    <w:rsid w:val="00496CE0"/>
    <w:rsid w:val="00497E14"/>
    <w:rsid w:val="004B23B7"/>
    <w:rsid w:val="004B2F3A"/>
    <w:rsid w:val="004B5AC1"/>
    <w:rsid w:val="004B6502"/>
    <w:rsid w:val="004C2E4B"/>
    <w:rsid w:val="004C3BB2"/>
    <w:rsid w:val="004C5C14"/>
    <w:rsid w:val="004D5C56"/>
    <w:rsid w:val="004D709D"/>
    <w:rsid w:val="004E0F59"/>
    <w:rsid w:val="004E210D"/>
    <w:rsid w:val="004E537A"/>
    <w:rsid w:val="004F1105"/>
    <w:rsid w:val="004F5831"/>
    <w:rsid w:val="004F5F12"/>
    <w:rsid w:val="005039C3"/>
    <w:rsid w:val="00504EC0"/>
    <w:rsid w:val="00505C0A"/>
    <w:rsid w:val="00510E08"/>
    <w:rsid w:val="005110CA"/>
    <w:rsid w:val="005120DF"/>
    <w:rsid w:val="00514B81"/>
    <w:rsid w:val="00517F9E"/>
    <w:rsid w:val="0053020D"/>
    <w:rsid w:val="005435B4"/>
    <w:rsid w:val="00544168"/>
    <w:rsid w:val="0054516E"/>
    <w:rsid w:val="00546C3D"/>
    <w:rsid w:val="00554542"/>
    <w:rsid w:val="00560D5F"/>
    <w:rsid w:val="00561257"/>
    <w:rsid w:val="00562EF9"/>
    <w:rsid w:val="00581599"/>
    <w:rsid w:val="005868A9"/>
    <w:rsid w:val="0059088C"/>
    <w:rsid w:val="00590BBD"/>
    <w:rsid w:val="00592F6C"/>
    <w:rsid w:val="00593182"/>
    <w:rsid w:val="0059423D"/>
    <w:rsid w:val="00596EF5"/>
    <w:rsid w:val="005B4A34"/>
    <w:rsid w:val="005C466D"/>
    <w:rsid w:val="005C77DE"/>
    <w:rsid w:val="005D1091"/>
    <w:rsid w:val="005D4DBF"/>
    <w:rsid w:val="005D78CF"/>
    <w:rsid w:val="005E0989"/>
    <w:rsid w:val="005E14C6"/>
    <w:rsid w:val="005E2F76"/>
    <w:rsid w:val="005E353A"/>
    <w:rsid w:val="005E46AB"/>
    <w:rsid w:val="005E67F6"/>
    <w:rsid w:val="00600F27"/>
    <w:rsid w:val="00606BA1"/>
    <w:rsid w:val="00606E7C"/>
    <w:rsid w:val="0061184F"/>
    <w:rsid w:val="00613674"/>
    <w:rsid w:val="00614BAA"/>
    <w:rsid w:val="00617903"/>
    <w:rsid w:val="006258AF"/>
    <w:rsid w:val="00635D6C"/>
    <w:rsid w:val="0063715C"/>
    <w:rsid w:val="00640AB1"/>
    <w:rsid w:val="00643E80"/>
    <w:rsid w:val="00645FBC"/>
    <w:rsid w:val="00655CCD"/>
    <w:rsid w:val="0067102A"/>
    <w:rsid w:val="00673967"/>
    <w:rsid w:val="00674C35"/>
    <w:rsid w:val="00675D8E"/>
    <w:rsid w:val="00683566"/>
    <w:rsid w:val="0068677A"/>
    <w:rsid w:val="00690376"/>
    <w:rsid w:val="006B24E9"/>
    <w:rsid w:val="006B4BB9"/>
    <w:rsid w:val="006C784C"/>
    <w:rsid w:val="006D4358"/>
    <w:rsid w:val="006D601C"/>
    <w:rsid w:val="006E051E"/>
    <w:rsid w:val="006F297B"/>
    <w:rsid w:val="006F3A83"/>
    <w:rsid w:val="006F49CA"/>
    <w:rsid w:val="006F4E8F"/>
    <w:rsid w:val="00700656"/>
    <w:rsid w:val="00703624"/>
    <w:rsid w:val="00705887"/>
    <w:rsid w:val="00706902"/>
    <w:rsid w:val="00707206"/>
    <w:rsid w:val="00726264"/>
    <w:rsid w:val="00743D0C"/>
    <w:rsid w:val="007440F2"/>
    <w:rsid w:val="007473BB"/>
    <w:rsid w:val="007500F4"/>
    <w:rsid w:val="00754677"/>
    <w:rsid w:val="00754971"/>
    <w:rsid w:val="00757C9C"/>
    <w:rsid w:val="00764B36"/>
    <w:rsid w:val="00765A19"/>
    <w:rsid w:val="007805CD"/>
    <w:rsid w:val="00782B66"/>
    <w:rsid w:val="00783EB3"/>
    <w:rsid w:val="007A7305"/>
    <w:rsid w:val="007A75A8"/>
    <w:rsid w:val="007D1CB8"/>
    <w:rsid w:val="007D425B"/>
    <w:rsid w:val="007D62F7"/>
    <w:rsid w:val="007E01EA"/>
    <w:rsid w:val="007E065B"/>
    <w:rsid w:val="007E094D"/>
    <w:rsid w:val="007E3C28"/>
    <w:rsid w:val="007E408B"/>
    <w:rsid w:val="007E43B7"/>
    <w:rsid w:val="007F19E6"/>
    <w:rsid w:val="008019F3"/>
    <w:rsid w:val="00801CEE"/>
    <w:rsid w:val="0080436F"/>
    <w:rsid w:val="0081199B"/>
    <w:rsid w:val="00814CAA"/>
    <w:rsid w:val="0081602A"/>
    <w:rsid w:val="008210EA"/>
    <w:rsid w:val="0082290F"/>
    <w:rsid w:val="008344F7"/>
    <w:rsid w:val="00835644"/>
    <w:rsid w:val="00842E56"/>
    <w:rsid w:val="00847433"/>
    <w:rsid w:val="00847EC2"/>
    <w:rsid w:val="00853E4F"/>
    <w:rsid w:val="008601BC"/>
    <w:rsid w:val="008668FB"/>
    <w:rsid w:val="00870142"/>
    <w:rsid w:val="008705D7"/>
    <w:rsid w:val="008721B5"/>
    <w:rsid w:val="0087462C"/>
    <w:rsid w:val="008834B6"/>
    <w:rsid w:val="0089150D"/>
    <w:rsid w:val="008927BE"/>
    <w:rsid w:val="008966DB"/>
    <w:rsid w:val="00897BF5"/>
    <w:rsid w:val="008A2F1F"/>
    <w:rsid w:val="008A347D"/>
    <w:rsid w:val="008A542F"/>
    <w:rsid w:val="008A610A"/>
    <w:rsid w:val="008A79E9"/>
    <w:rsid w:val="008A7DBC"/>
    <w:rsid w:val="008B23CC"/>
    <w:rsid w:val="008B3D19"/>
    <w:rsid w:val="008B6091"/>
    <w:rsid w:val="008B76DC"/>
    <w:rsid w:val="008D0959"/>
    <w:rsid w:val="008D1A98"/>
    <w:rsid w:val="008D6DAC"/>
    <w:rsid w:val="008E2F90"/>
    <w:rsid w:val="008E51BF"/>
    <w:rsid w:val="008F445C"/>
    <w:rsid w:val="008F7E14"/>
    <w:rsid w:val="00900DC5"/>
    <w:rsid w:val="00910E8E"/>
    <w:rsid w:val="00913AF9"/>
    <w:rsid w:val="0091760E"/>
    <w:rsid w:val="00920397"/>
    <w:rsid w:val="00921C81"/>
    <w:rsid w:val="0092216F"/>
    <w:rsid w:val="0092617E"/>
    <w:rsid w:val="00926AC0"/>
    <w:rsid w:val="00931A8E"/>
    <w:rsid w:val="009324C9"/>
    <w:rsid w:val="0093296C"/>
    <w:rsid w:val="009405CA"/>
    <w:rsid w:val="00943484"/>
    <w:rsid w:val="00945781"/>
    <w:rsid w:val="009457C3"/>
    <w:rsid w:val="009503A3"/>
    <w:rsid w:val="00962932"/>
    <w:rsid w:val="00965713"/>
    <w:rsid w:val="00965E65"/>
    <w:rsid w:val="00970CAD"/>
    <w:rsid w:val="00971586"/>
    <w:rsid w:val="00971BAE"/>
    <w:rsid w:val="00973DA5"/>
    <w:rsid w:val="00976599"/>
    <w:rsid w:val="009772C4"/>
    <w:rsid w:val="00982A4E"/>
    <w:rsid w:val="009854B7"/>
    <w:rsid w:val="0098554B"/>
    <w:rsid w:val="00985E6B"/>
    <w:rsid w:val="0098665A"/>
    <w:rsid w:val="009A0B31"/>
    <w:rsid w:val="009A0E7D"/>
    <w:rsid w:val="009A1F63"/>
    <w:rsid w:val="009B17C8"/>
    <w:rsid w:val="009B3E5D"/>
    <w:rsid w:val="009B4DAE"/>
    <w:rsid w:val="009B5509"/>
    <w:rsid w:val="009B7456"/>
    <w:rsid w:val="009C160D"/>
    <w:rsid w:val="009F36F3"/>
    <w:rsid w:val="009F4005"/>
    <w:rsid w:val="00A03376"/>
    <w:rsid w:val="00A07212"/>
    <w:rsid w:val="00A104DC"/>
    <w:rsid w:val="00A110B7"/>
    <w:rsid w:val="00A22830"/>
    <w:rsid w:val="00A24351"/>
    <w:rsid w:val="00A31292"/>
    <w:rsid w:val="00A34914"/>
    <w:rsid w:val="00A3635F"/>
    <w:rsid w:val="00A36E43"/>
    <w:rsid w:val="00A56645"/>
    <w:rsid w:val="00A62B8A"/>
    <w:rsid w:val="00A66066"/>
    <w:rsid w:val="00A67761"/>
    <w:rsid w:val="00A7330B"/>
    <w:rsid w:val="00A745AC"/>
    <w:rsid w:val="00A762CD"/>
    <w:rsid w:val="00A77D25"/>
    <w:rsid w:val="00A81274"/>
    <w:rsid w:val="00A95848"/>
    <w:rsid w:val="00AA0865"/>
    <w:rsid w:val="00AA37D8"/>
    <w:rsid w:val="00AA5C28"/>
    <w:rsid w:val="00AA6AEF"/>
    <w:rsid w:val="00AB105A"/>
    <w:rsid w:val="00AB478A"/>
    <w:rsid w:val="00AC06E2"/>
    <w:rsid w:val="00AC4A71"/>
    <w:rsid w:val="00AD555F"/>
    <w:rsid w:val="00AE2CB6"/>
    <w:rsid w:val="00AE5CED"/>
    <w:rsid w:val="00AF2D11"/>
    <w:rsid w:val="00AF4731"/>
    <w:rsid w:val="00AF67AC"/>
    <w:rsid w:val="00AF6CF7"/>
    <w:rsid w:val="00B03BE5"/>
    <w:rsid w:val="00B067DC"/>
    <w:rsid w:val="00B10AB7"/>
    <w:rsid w:val="00B114E8"/>
    <w:rsid w:val="00B20804"/>
    <w:rsid w:val="00B250FF"/>
    <w:rsid w:val="00B3016A"/>
    <w:rsid w:val="00B3300D"/>
    <w:rsid w:val="00B3468A"/>
    <w:rsid w:val="00B34C42"/>
    <w:rsid w:val="00B408DB"/>
    <w:rsid w:val="00B40D06"/>
    <w:rsid w:val="00B47824"/>
    <w:rsid w:val="00B479C8"/>
    <w:rsid w:val="00B53AE6"/>
    <w:rsid w:val="00B55C78"/>
    <w:rsid w:val="00B6099B"/>
    <w:rsid w:val="00B61736"/>
    <w:rsid w:val="00B6255D"/>
    <w:rsid w:val="00B70AC0"/>
    <w:rsid w:val="00B73B7C"/>
    <w:rsid w:val="00B74E0D"/>
    <w:rsid w:val="00B74EBC"/>
    <w:rsid w:val="00B75C97"/>
    <w:rsid w:val="00B77B29"/>
    <w:rsid w:val="00B82583"/>
    <w:rsid w:val="00B837C3"/>
    <w:rsid w:val="00B8503A"/>
    <w:rsid w:val="00B87173"/>
    <w:rsid w:val="00B901CA"/>
    <w:rsid w:val="00B91456"/>
    <w:rsid w:val="00B93B6A"/>
    <w:rsid w:val="00B94E7A"/>
    <w:rsid w:val="00B95EEC"/>
    <w:rsid w:val="00B97D1A"/>
    <w:rsid w:val="00BA0EF0"/>
    <w:rsid w:val="00BA3C63"/>
    <w:rsid w:val="00BA4266"/>
    <w:rsid w:val="00BA44CC"/>
    <w:rsid w:val="00BA684E"/>
    <w:rsid w:val="00BA71A2"/>
    <w:rsid w:val="00BC1A8F"/>
    <w:rsid w:val="00BC2845"/>
    <w:rsid w:val="00BC3D26"/>
    <w:rsid w:val="00BD20E2"/>
    <w:rsid w:val="00BD376B"/>
    <w:rsid w:val="00BD6D7E"/>
    <w:rsid w:val="00BD7C10"/>
    <w:rsid w:val="00BE0582"/>
    <w:rsid w:val="00BE3F5B"/>
    <w:rsid w:val="00BF0ABB"/>
    <w:rsid w:val="00BF6246"/>
    <w:rsid w:val="00BF6EA6"/>
    <w:rsid w:val="00C04D7D"/>
    <w:rsid w:val="00C05FE9"/>
    <w:rsid w:val="00C1480C"/>
    <w:rsid w:val="00C14B81"/>
    <w:rsid w:val="00C1628E"/>
    <w:rsid w:val="00C36428"/>
    <w:rsid w:val="00C36520"/>
    <w:rsid w:val="00C371AA"/>
    <w:rsid w:val="00C40A5B"/>
    <w:rsid w:val="00C42B57"/>
    <w:rsid w:val="00C43DFC"/>
    <w:rsid w:val="00C50E94"/>
    <w:rsid w:val="00C51FD4"/>
    <w:rsid w:val="00C52D49"/>
    <w:rsid w:val="00C61424"/>
    <w:rsid w:val="00C64DB9"/>
    <w:rsid w:val="00C6626B"/>
    <w:rsid w:val="00C75F11"/>
    <w:rsid w:val="00C81067"/>
    <w:rsid w:val="00C8577F"/>
    <w:rsid w:val="00C86137"/>
    <w:rsid w:val="00C87CBD"/>
    <w:rsid w:val="00C95747"/>
    <w:rsid w:val="00C960BA"/>
    <w:rsid w:val="00CA19D0"/>
    <w:rsid w:val="00CA4BE6"/>
    <w:rsid w:val="00CA57FE"/>
    <w:rsid w:val="00CB2941"/>
    <w:rsid w:val="00CB5118"/>
    <w:rsid w:val="00CB578F"/>
    <w:rsid w:val="00CC1F60"/>
    <w:rsid w:val="00CC2D10"/>
    <w:rsid w:val="00CC4419"/>
    <w:rsid w:val="00CC5751"/>
    <w:rsid w:val="00CC63D7"/>
    <w:rsid w:val="00CC6B25"/>
    <w:rsid w:val="00CD24DB"/>
    <w:rsid w:val="00CD525E"/>
    <w:rsid w:val="00CE4E71"/>
    <w:rsid w:val="00CE5335"/>
    <w:rsid w:val="00CF21CD"/>
    <w:rsid w:val="00CF27DC"/>
    <w:rsid w:val="00CF300D"/>
    <w:rsid w:val="00CF63D2"/>
    <w:rsid w:val="00CF6843"/>
    <w:rsid w:val="00D008C6"/>
    <w:rsid w:val="00D3523C"/>
    <w:rsid w:val="00D353DA"/>
    <w:rsid w:val="00D36398"/>
    <w:rsid w:val="00D370E1"/>
    <w:rsid w:val="00D37E96"/>
    <w:rsid w:val="00D451B7"/>
    <w:rsid w:val="00D47D85"/>
    <w:rsid w:val="00D53244"/>
    <w:rsid w:val="00D54574"/>
    <w:rsid w:val="00D57C44"/>
    <w:rsid w:val="00D57E81"/>
    <w:rsid w:val="00D62D85"/>
    <w:rsid w:val="00D63D9E"/>
    <w:rsid w:val="00D71C5E"/>
    <w:rsid w:val="00D73C6C"/>
    <w:rsid w:val="00D861BE"/>
    <w:rsid w:val="00D94845"/>
    <w:rsid w:val="00D94AFF"/>
    <w:rsid w:val="00DA1EAA"/>
    <w:rsid w:val="00DA7BA0"/>
    <w:rsid w:val="00DB1803"/>
    <w:rsid w:val="00DB4B01"/>
    <w:rsid w:val="00DC7652"/>
    <w:rsid w:val="00DD25C8"/>
    <w:rsid w:val="00DD2CDA"/>
    <w:rsid w:val="00DD2F1C"/>
    <w:rsid w:val="00DD642F"/>
    <w:rsid w:val="00DE07B5"/>
    <w:rsid w:val="00E0026D"/>
    <w:rsid w:val="00E0315A"/>
    <w:rsid w:val="00E14566"/>
    <w:rsid w:val="00E2316A"/>
    <w:rsid w:val="00E30E3B"/>
    <w:rsid w:val="00E40269"/>
    <w:rsid w:val="00E42668"/>
    <w:rsid w:val="00E43782"/>
    <w:rsid w:val="00E43AEC"/>
    <w:rsid w:val="00E44017"/>
    <w:rsid w:val="00E46785"/>
    <w:rsid w:val="00E620DE"/>
    <w:rsid w:val="00E6642F"/>
    <w:rsid w:val="00E71268"/>
    <w:rsid w:val="00E7336F"/>
    <w:rsid w:val="00E7347D"/>
    <w:rsid w:val="00E73621"/>
    <w:rsid w:val="00E80085"/>
    <w:rsid w:val="00E837C8"/>
    <w:rsid w:val="00E875CF"/>
    <w:rsid w:val="00EA12D7"/>
    <w:rsid w:val="00EB133F"/>
    <w:rsid w:val="00EB290E"/>
    <w:rsid w:val="00EB4D66"/>
    <w:rsid w:val="00EB55FA"/>
    <w:rsid w:val="00EB5A14"/>
    <w:rsid w:val="00EC3C3D"/>
    <w:rsid w:val="00EC6E36"/>
    <w:rsid w:val="00ED3854"/>
    <w:rsid w:val="00ED6F9E"/>
    <w:rsid w:val="00EF3B06"/>
    <w:rsid w:val="00F0537A"/>
    <w:rsid w:val="00F05BE3"/>
    <w:rsid w:val="00F05F40"/>
    <w:rsid w:val="00F064F9"/>
    <w:rsid w:val="00F16BE3"/>
    <w:rsid w:val="00F2214B"/>
    <w:rsid w:val="00F25D23"/>
    <w:rsid w:val="00F26495"/>
    <w:rsid w:val="00F35DC9"/>
    <w:rsid w:val="00F3745A"/>
    <w:rsid w:val="00F4646A"/>
    <w:rsid w:val="00F530C1"/>
    <w:rsid w:val="00F6257D"/>
    <w:rsid w:val="00F63357"/>
    <w:rsid w:val="00F67D33"/>
    <w:rsid w:val="00F71FFC"/>
    <w:rsid w:val="00F72B66"/>
    <w:rsid w:val="00F7552B"/>
    <w:rsid w:val="00F761E3"/>
    <w:rsid w:val="00F80955"/>
    <w:rsid w:val="00F83F24"/>
    <w:rsid w:val="00F8452A"/>
    <w:rsid w:val="00F84F87"/>
    <w:rsid w:val="00F85C98"/>
    <w:rsid w:val="00F91ACE"/>
    <w:rsid w:val="00F953AC"/>
    <w:rsid w:val="00FA00F1"/>
    <w:rsid w:val="00FA0921"/>
    <w:rsid w:val="00FA255E"/>
    <w:rsid w:val="00FA6AC7"/>
    <w:rsid w:val="00FB5053"/>
    <w:rsid w:val="00FB55C5"/>
    <w:rsid w:val="00FB68D2"/>
    <w:rsid w:val="00FC0D14"/>
    <w:rsid w:val="00FC20DB"/>
    <w:rsid w:val="00FC7D5C"/>
    <w:rsid w:val="00FD0E2B"/>
    <w:rsid w:val="00FD2BCA"/>
    <w:rsid w:val="00FD3EF6"/>
    <w:rsid w:val="00FD4146"/>
    <w:rsid w:val="00FD7154"/>
    <w:rsid w:val="00FD72B2"/>
    <w:rsid w:val="00FF1F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BACAAAC"/>
  <w15:docId w15:val="{01547A7D-FE41-4A48-884E-6279055C8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92F6C"/>
    <w:rPr>
      <w:rFonts w:ascii="Arial" w:eastAsia="Times New Roman" w:hAnsi="Arial"/>
      <w:sz w:val="24"/>
      <w:szCs w:val="24"/>
    </w:rPr>
  </w:style>
  <w:style w:type="paragraph" w:styleId="berschrift1">
    <w:name w:val="heading 1"/>
    <w:basedOn w:val="Standard"/>
    <w:next w:val="Standard"/>
    <w:link w:val="berschrift1Zchn"/>
    <w:uiPriority w:val="9"/>
    <w:qFormat/>
    <w:rsid w:val="00592F6C"/>
    <w:pPr>
      <w:keepNext/>
      <w:keepLines/>
      <w:spacing w:before="480"/>
      <w:outlineLvl w:val="0"/>
    </w:pPr>
    <w:rPr>
      <w:rFonts w:ascii="Cambria" w:hAnsi="Cambria"/>
      <w:b/>
      <w:bCs/>
      <w:color w:val="365F91"/>
      <w:sz w:val="28"/>
      <w:szCs w:val="28"/>
    </w:rPr>
  </w:style>
  <w:style w:type="paragraph" w:styleId="berschrift3">
    <w:name w:val="heading 3"/>
    <w:basedOn w:val="Standard"/>
    <w:next w:val="Standard"/>
    <w:link w:val="berschrift3Zchn"/>
    <w:qFormat/>
    <w:rsid w:val="00592F6C"/>
    <w:pPr>
      <w:keepNext/>
      <w:spacing w:line="360" w:lineRule="auto"/>
      <w:ind w:right="1701"/>
      <w:jc w:val="both"/>
      <w:outlineLvl w:val="2"/>
    </w:pPr>
    <w:rPr>
      <w:rFonts w:ascii="Times New Roman" w:hAnsi="Times New Roman"/>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link w:val="berschrift3"/>
    <w:rsid w:val="00592F6C"/>
    <w:rPr>
      <w:rFonts w:ascii="Times New Roman" w:eastAsia="Times New Roman" w:hAnsi="Times New Roman" w:cs="Times New Roman"/>
      <w:b/>
      <w:sz w:val="28"/>
      <w:szCs w:val="24"/>
      <w:lang w:eastAsia="de-DE"/>
    </w:rPr>
  </w:style>
  <w:style w:type="paragraph" w:styleId="Textkrper">
    <w:name w:val="Body Text"/>
    <w:basedOn w:val="Standard"/>
    <w:link w:val="TextkrperZchn"/>
    <w:rsid w:val="00592F6C"/>
    <w:pPr>
      <w:spacing w:line="360" w:lineRule="auto"/>
      <w:ind w:right="1701"/>
    </w:pPr>
    <w:rPr>
      <w:sz w:val="20"/>
      <w:szCs w:val="20"/>
    </w:rPr>
  </w:style>
  <w:style w:type="character" w:customStyle="1" w:styleId="TextkrperZchn">
    <w:name w:val="Textkörper Zchn"/>
    <w:link w:val="Textkrper"/>
    <w:rsid w:val="00592F6C"/>
    <w:rPr>
      <w:rFonts w:ascii="Arial" w:eastAsia="Times New Roman" w:hAnsi="Arial" w:cs="Arial"/>
      <w:lang w:eastAsia="de-DE"/>
    </w:rPr>
  </w:style>
  <w:style w:type="character" w:customStyle="1" w:styleId="berschrift1Zchn">
    <w:name w:val="Überschrift 1 Zchn"/>
    <w:link w:val="berschrift1"/>
    <w:uiPriority w:val="9"/>
    <w:rsid w:val="00592F6C"/>
    <w:rPr>
      <w:rFonts w:ascii="Cambria" w:eastAsia="Times New Roman" w:hAnsi="Cambria" w:cs="Times New Roman"/>
      <w:b/>
      <w:bCs/>
      <w:color w:val="365F91"/>
      <w:sz w:val="28"/>
      <w:szCs w:val="28"/>
      <w:lang w:eastAsia="de-DE"/>
    </w:rPr>
  </w:style>
  <w:style w:type="character" w:styleId="Hyperlink">
    <w:name w:val="Hyperlink"/>
    <w:unhideWhenUsed/>
    <w:rsid w:val="000E1071"/>
    <w:rPr>
      <w:color w:val="0000FF"/>
      <w:u w:val="single"/>
    </w:rPr>
  </w:style>
  <w:style w:type="paragraph" w:customStyle="1" w:styleId="FarbigeListe-Akzent11">
    <w:name w:val="Farbige Liste - Akzent 11"/>
    <w:basedOn w:val="Standard"/>
    <w:uiPriority w:val="34"/>
    <w:qFormat/>
    <w:rsid w:val="00BD376B"/>
    <w:pPr>
      <w:ind w:left="720"/>
      <w:contextualSpacing/>
    </w:pPr>
    <w:rPr>
      <w:rFonts w:ascii="Calibri" w:eastAsia="Calibri" w:hAnsi="Calibri"/>
      <w:lang w:eastAsia="en-US"/>
    </w:rPr>
  </w:style>
  <w:style w:type="paragraph" w:styleId="Kopfzeile">
    <w:name w:val="header"/>
    <w:basedOn w:val="Standard"/>
    <w:link w:val="KopfzeileZchn"/>
    <w:uiPriority w:val="99"/>
    <w:unhideWhenUsed/>
    <w:rsid w:val="003435F9"/>
    <w:pPr>
      <w:tabs>
        <w:tab w:val="center" w:pos="4536"/>
        <w:tab w:val="right" w:pos="9072"/>
      </w:tabs>
    </w:pPr>
  </w:style>
  <w:style w:type="character" w:customStyle="1" w:styleId="KopfzeileZchn">
    <w:name w:val="Kopfzeile Zchn"/>
    <w:link w:val="Kopfzeile"/>
    <w:uiPriority w:val="99"/>
    <w:rsid w:val="003435F9"/>
    <w:rPr>
      <w:rFonts w:ascii="Arial" w:eastAsia="Times New Roman" w:hAnsi="Arial"/>
      <w:sz w:val="24"/>
      <w:szCs w:val="24"/>
    </w:rPr>
  </w:style>
  <w:style w:type="paragraph" w:styleId="Fuzeile">
    <w:name w:val="footer"/>
    <w:basedOn w:val="Standard"/>
    <w:link w:val="FuzeileZchn"/>
    <w:uiPriority w:val="99"/>
    <w:unhideWhenUsed/>
    <w:rsid w:val="003435F9"/>
    <w:pPr>
      <w:tabs>
        <w:tab w:val="center" w:pos="4536"/>
        <w:tab w:val="right" w:pos="9072"/>
      </w:tabs>
    </w:pPr>
  </w:style>
  <w:style w:type="character" w:customStyle="1" w:styleId="FuzeileZchn">
    <w:name w:val="Fußzeile Zchn"/>
    <w:link w:val="Fuzeile"/>
    <w:uiPriority w:val="99"/>
    <w:rsid w:val="003435F9"/>
    <w:rPr>
      <w:rFonts w:ascii="Arial" w:eastAsia="Times New Roman" w:hAnsi="Arial"/>
      <w:sz w:val="24"/>
      <w:szCs w:val="24"/>
    </w:rPr>
  </w:style>
  <w:style w:type="character" w:styleId="BesuchterLink">
    <w:name w:val="FollowedHyperlink"/>
    <w:uiPriority w:val="99"/>
    <w:semiHidden/>
    <w:unhideWhenUsed/>
    <w:rsid w:val="00FD0E2B"/>
    <w:rPr>
      <w:color w:val="800080"/>
      <w:u w:val="single"/>
    </w:rPr>
  </w:style>
  <w:style w:type="paragraph" w:styleId="Sprechblasentext">
    <w:name w:val="Balloon Text"/>
    <w:basedOn w:val="Standard"/>
    <w:link w:val="SprechblasentextZchn"/>
    <w:uiPriority w:val="99"/>
    <w:semiHidden/>
    <w:unhideWhenUsed/>
    <w:rsid w:val="007F19E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F19E6"/>
    <w:rPr>
      <w:rFonts w:ascii="Tahoma" w:eastAsia="Times New Roman" w:hAnsi="Tahoma" w:cs="Tahoma"/>
      <w:sz w:val="16"/>
      <w:szCs w:val="16"/>
    </w:rPr>
  </w:style>
  <w:style w:type="paragraph" w:styleId="Listenabsatz">
    <w:name w:val="List Paragraph"/>
    <w:basedOn w:val="Standard"/>
    <w:uiPriority w:val="34"/>
    <w:qFormat/>
    <w:rsid w:val="00982A4E"/>
    <w:pPr>
      <w:ind w:left="720"/>
      <w:contextualSpacing/>
    </w:pPr>
  </w:style>
  <w:style w:type="paragraph" w:styleId="Funotentext">
    <w:name w:val="footnote text"/>
    <w:basedOn w:val="Standard"/>
    <w:link w:val="FunotentextZchn"/>
    <w:uiPriority w:val="99"/>
    <w:semiHidden/>
    <w:unhideWhenUsed/>
    <w:rsid w:val="005E67F6"/>
    <w:rPr>
      <w:sz w:val="20"/>
      <w:szCs w:val="20"/>
    </w:rPr>
  </w:style>
  <w:style w:type="character" w:customStyle="1" w:styleId="FunotentextZchn">
    <w:name w:val="Fußnotentext Zchn"/>
    <w:basedOn w:val="Absatz-Standardschriftart"/>
    <w:link w:val="Funotentext"/>
    <w:uiPriority w:val="99"/>
    <w:semiHidden/>
    <w:rsid w:val="005E67F6"/>
    <w:rPr>
      <w:rFonts w:ascii="Arial" w:eastAsia="Times New Roman" w:hAnsi="Arial"/>
    </w:rPr>
  </w:style>
  <w:style w:type="character" w:styleId="Funotenzeichen">
    <w:name w:val="footnote reference"/>
    <w:basedOn w:val="Absatz-Standardschriftart"/>
    <w:uiPriority w:val="99"/>
    <w:semiHidden/>
    <w:unhideWhenUsed/>
    <w:rsid w:val="005E67F6"/>
    <w:rPr>
      <w:vertAlign w:val="superscript"/>
    </w:rPr>
  </w:style>
  <w:style w:type="character" w:styleId="Kommentarzeichen">
    <w:name w:val="annotation reference"/>
    <w:basedOn w:val="Absatz-Standardschriftart"/>
    <w:uiPriority w:val="99"/>
    <w:semiHidden/>
    <w:unhideWhenUsed/>
    <w:rsid w:val="002A4314"/>
    <w:rPr>
      <w:sz w:val="16"/>
      <w:szCs w:val="16"/>
    </w:rPr>
  </w:style>
  <w:style w:type="paragraph" w:styleId="Kommentartext">
    <w:name w:val="annotation text"/>
    <w:basedOn w:val="Standard"/>
    <w:link w:val="KommentartextZchn"/>
    <w:uiPriority w:val="99"/>
    <w:semiHidden/>
    <w:unhideWhenUsed/>
    <w:rsid w:val="002A4314"/>
    <w:rPr>
      <w:sz w:val="20"/>
      <w:szCs w:val="20"/>
    </w:rPr>
  </w:style>
  <w:style w:type="character" w:customStyle="1" w:styleId="KommentartextZchn">
    <w:name w:val="Kommentartext Zchn"/>
    <w:basedOn w:val="Absatz-Standardschriftart"/>
    <w:link w:val="Kommentartext"/>
    <w:uiPriority w:val="99"/>
    <w:semiHidden/>
    <w:rsid w:val="002A4314"/>
    <w:rPr>
      <w:rFonts w:ascii="Arial" w:eastAsia="Times New Roman" w:hAnsi="Arial"/>
    </w:rPr>
  </w:style>
  <w:style w:type="paragraph" w:styleId="Kommentarthema">
    <w:name w:val="annotation subject"/>
    <w:basedOn w:val="Kommentartext"/>
    <w:next w:val="Kommentartext"/>
    <w:link w:val="KommentarthemaZchn"/>
    <w:uiPriority w:val="99"/>
    <w:semiHidden/>
    <w:unhideWhenUsed/>
    <w:rsid w:val="002A4314"/>
    <w:rPr>
      <w:b/>
      <w:bCs/>
    </w:rPr>
  </w:style>
  <w:style w:type="character" w:customStyle="1" w:styleId="KommentarthemaZchn">
    <w:name w:val="Kommentarthema Zchn"/>
    <w:basedOn w:val="KommentartextZchn"/>
    <w:link w:val="Kommentarthema"/>
    <w:uiPriority w:val="99"/>
    <w:semiHidden/>
    <w:rsid w:val="002A4314"/>
    <w:rPr>
      <w:rFonts w:ascii="Arial" w:eastAsia="Times New Roman"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8751668">
      <w:bodyDiv w:val="1"/>
      <w:marLeft w:val="0"/>
      <w:marRight w:val="0"/>
      <w:marTop w:val="0"/>
      <w:marBottom w:val="0"/>
      <w:divBdr>
        <w:top w:val="none" w:sz="0" w:space="0" w:color="auto"/>
        <w:left w:val="none" w:sz="0" w:space="0" w:color="auto"/>
        <w:bottom w:val="none" w:sz="0" w:space="0" w:color="auto"/>
        <w:right w:val="none" w:sz="0" w:space="0" w:color="auto"/>
      </w:divBdr>
      <w:divsChild>
        <w:div w:id="943806753">
          <w:marLeft w:val="0"/>
          <w:marRight w:val="0"/>
          <w:marTop w:val="120"/>
          <w:marBottom w:val="0"/>
          <w:divBdr>
            <w:top w:val="none" w:sz="0" w:space="0" w:color="auto"/>
            <w:left w:val="none" w:sz="0" w:space="0" w:color="auto"/>
            <w:bottom w:val="none" w:sz="0" w:space="0" w:color="auto"/>
            <w:right w:val="none" w:sz="0" w:space="0" w:color="auto"/>
          </w:divBdr>
        </w:div>
        <w:div w:id="2104185672">
          <w:marLeft w:val="0"/>
          <w:marRight w:val="0"/>
          <w:marTop w:val="120"/>
          <w:marBottom w:val="0"/>
          <w:divBdr>
            <w:top w:val="none" w:sz="0" w:space="0" w:color="auto"/>
            <w:left w:val="none" w:sz="0" w:space="0" w:color="auto"/>
            <w:bottom w:val="none" w:sz="0" w:space="0" w:color="auto"/>
            <w:right w:val="none" w:sz="0" w:space="0" w:color="auto"/>
          </w:divBdr>
        </w:div>
        <w:div w:id="1799181749">
          <w:marLeft w:val="0"/>
          <w:marRight w:val="0"/>
          <w:marTop w:val="120"/>
          <w:marBottom w:val="0"/>
          <w:divBdr>
            <w:top w:val="none" w:sz="0" w:space="0" w:color="auto"/>
            <w:left w:val="none" w:sz="0" w:space="0" w:color="auto"/>
            <w:bottom w:val="none" w:sz="0" w:space="0" w:color="auto"/>
            <w:right w:val="none" w:sz="0" w:space="0" w:color="auto"/>
          </w:divBdr>
        </w:div>
        <w:div w:id="473714804">
          <w:marLeft w:val="0"/>
          <w:marRight w:val="0"/>
          <w:marTop w:val="120"/>
          <w:marBottom w:val="0"/>
          <w:divBdr>
            <w:top w:val="none" w:sz="0" w:space="0" w:color="auto"/>
            <w:left w:val="none" w:sz="0" w:space="0" w:color="auto"/>
            <w:bottom w:val="none" w:sz="0" w:space="0" w:color="auto"/>
            <w:right w:val="none" w:sz="0" w:space="0" w:color="auto"/>
          </w:divBdr>
        </w:div>
        <w:div w:id="710303870">
          <w:marLeft w:val="0"/>
          <w:marRight w:val="0"/>
          <w:marTop w:val="120"/>
          <w:marBottom w:val="0"/>
          <w:divBdr>
            <w:top w:val="none" w:sz="0" w:space="0" w:color="auto"/>
            <w:left w:val="none" w:sz="0" w:space="0" w:color="auto"/>
            <w:bottom w:val="none" w:sz="0" w:space="0" w:color="auto"/>
            <w:right w:val="none" w:sz="0" w:space="0" w:color="auto"/>
          </w:divBdr>
        </w:div>
        <w:div w:id="866068070">
          <w:marLeft w:val="0"/>
          <w:marRight w:val="0"/>
          <w:marTop w:val="120"/>
          <w:marBottom w:val="0"/>
          <w:divBdr>
            <w:top w:val="none" w:sz="0" w:space="0" w:color="auto"/>
            <w:left w:val="none" w:sz="0" w:space="0" w:color="auto"/>
            <w:bottom w:val="none" w:sz="0" w:space="0" w:color="auto"/>
            <w:right w:val="none" w:sz="0" w:space="0" w:color="auto"/>
          </w:divBdr>
        </w:div>
        <w:div w:id="277370448">
          <w:marLeft w:val="0"/>
          <w:marRight w:val="0"/>
          <w:marTop w:val="120"/>
          <w:marBottom w:val="0"/>
          <w:divBdr>
            <w:top w:val="none" w:sz="0" w:space="0" w:color="auto"/>
            <w:left w:val="none" w:sz="0" w:space="0" w:color="auto"/>
            <w:bottom w:val="none" w:sz="0" w:space="0" w:color="auto"/>
            <w:right w:val="none" w:sz="0" w:space="0" w:color="auto"/>
          </w:divBdr>
        </w:div>
        <w:div w:id="825361948">
          <w:marLeft w:val="0"/>
          <w:marRight w:val="0"/>
          <w:marTop w:val="120"/>
          <w:marBottom w:val="0"/>
          <w:divBdr>
            <w:top w:val="none" w:sz="0" w:space="0" w:color="auto"/>
            <w:left w:val="none" w:sz="0" w:space="0" w:color="auto"/>
            <w:bottom w:val="none" w:sz="0" w:space="0" w:color="auto"/>
            <w:right w:val="none" w:sz="0" w:space="0" w:color="auto"/>
          </w:divBdr>
        </w:div>
        <w:div w:id="1333296024">
          <w:marLeft w:val="0"/>
          <w:marRight w:val="0"/>
          <w:marTop w:val="120"/>
          <w:marBottom w:val="0"/>
          <w:divBdr>
            <w:top w:val="none" w:sz="0" w:space="0" w:color="auto"/>
            <w:left w:val="none" w:sz="0" w:space="0" w:color="auto"/>
            <w:bottom w:val="none" w:sz="0" w:space="0" w:color="auto"/>
            <w:right w:val="none" w:sz="0" w:space="0" w:color="auto"/>
          </w:divBdr>
        </w:div>
        <w:div w:id="1117067561">
          <w:marLeft w:val="0"/>
          <w:marRight w:val="0"/>
          <w:marTop w:val="120"/>
          <w:marBottom w:val="0"/>
          <w:divBdr>
            <w:top w:val="none" w:sz="0" w:space="0" w:color="auto"/>
            <w:left w:val="none" w:sz="0" w:space="0" w:color="auto"/>
            <w:bottom w:val="none" w:sz="0" w:space="0" w:color="auto"/>
            <w:right w:val="none" w:sz="0" w:space="0" w:color="auto"/>
          </w:divBdr>
        </w:div>
        <w:div w:id="793599037">
          <w:marLeft w:val="0"/>
          <w:marRight w:val="0"/>
          <w:marTop w:val="120"/>
          <w:marBottom w:val="0"/>
          <w:divBdr>
            <w:top w:val="none" w:sz="0" w:space="0" w:color="auto"/>
            <w:left w:val="none" w:sz="0" w:space="0" w:color="auto"/>
            <w:bottom w:val="none" w:sz="0" w:space="0" w:color="auto"/>
            <w:right w:val="none" w:sz="0" w:space="0" w:color="auto"/>
          </w:divBdr>
        </w:div>
        <w:div w:id="144394968">
          <w:marLeft w:val="0"/>
          <w:marRight w:val="0"/>
          <w:marTop w:val="120"/>
          <w:marBottom w:val="0"/>
          <w:divBdr>
            <w:top w:val="none" w:sz="0" w:space="0" w:color="auto"/>
            <w:left w:val="none" w:sz="0" w:space="0" w:color="auto"/>
            <w:bottom w:val="none" w:sz="0" w:space="0" w:color="auto"/>
            <w:right w:val="none" w:sz="0" w:space="0" w:color="auto"/>
          </w:divBdr>
        </w:div>
        <w:div w:id="1905944032">
          <w:marLeft w:val="0"/>
          <w:marRight w:val="0"/>
          <w:marTop w:val="120"/>
          <w:marBottom w:val="0"/>
          <w:divBdr>
            <w:top w:val="none" w:sz="0" w:space="0" w:color="auto"/>
            <w:left w:val="none" w:sz="0" w:space="0" w:color="auto"/>
            <w:bottom w:val="none" w:sz="0" w:space="0" w:color="auto"/>
            <w:right w:val="none" w:sz="0" w:space="0" w:color="auto"/>
          </w:divBdr>
        </w:div>
        <w:div w:id="1588542113">
          <w:marLeft w:val="0"/>
          <w:marRight w:val="0"/>
          <w:marTop w:val="120"/>
          <w:marBottom w:val="0"/>
          <w:divBdr>
            <w:top w:val="none" w:sz="0" w:space="0" w:color="auto"/>
            <w:left w:val="none" w:sz="0" w:space="0" w:color="auto"/>
            <w:bottom w:val="none" w:sz="0" w:space="0" w:color="auto"/>
            <w:right w:val="none" w:sz="0" w:space="0" w:color="auto"/>
          </w:divBdr>
        </w:div>
        <w:div w:id="1437948806">
          <w:marLeft w:val="0"/>
          <w:marRight w:val="0"/>
          <w:marTop w:val="120"/>
          <w:marBottom w:val="0"/>
          <w:divBdr>
            <w:top w:val="none" w:sz="0" w:space="0" w:color="auto"/>
            <w:left w:val="none" w:sz="0" w:space="0" w:color="auto"/>
            <w:bottom w:val="none" w:sz="0" w:space="0" w:color="auto"/>
            <w:right w:val="none" w:sz="0" w:space="0" w:color="auto"/>
          </w:divBdr>
        </w:div>
        <w:div w:id="1049574337">
          <w:marLeft w:val="0"/>
          <w:marRight w:val="0"/>
          <w:marTop w:val="120"/>
          <w:marBottom w:val="0"/>
          <w:divBdr>
            <w:top w:val="none" w:sz="0" w:space="0" w:color="auto"/>
            <w:left w:val="none" w:sz="0" w:space="0" w:color="auto"/>
            <w:bottom w:val="none" w:sz="0" w:space="0" w:color="auto"/>
            <w:right w:val="none" w:sz="0" w:space="0" w:color="auto"/>
          </w:divBdr>
        </w:div>
        <w:div w:id="1190609916">
          <w:marLeft w:val="0"/>
          <w:marRight w:val="0"/>
          <w:marTop w:val="120"/>
          <w:marBottom w:val="0"/>
          <w:divBdr>
            <w:top w:val="none" w:sz="0" w:space="0" w:color="auto"/>
            <w:left w:val="none" w:sz="0" w:space="0" w:color="auto"/>
            <w:bottom w:val="none" w:sz="0" w:space="0" w:color="auto"/>
            <w:right w:val="none" w:sz="0" w:space="0" w:color="auto"/>
          </w:divBdr>
        </w:div>
        <w:div w:id="24990726">
          <w:marLeft w:val="0"/>
          <w:marRight w:val="0"/>
          <w:marTop w:val="120"/>
          <w:marBottom w:val="0"/>
          <w:divBdr>
            <w:top w:val="none" w:sz="0" w:space="0" w:color="auto"/>
            <w:left w:val="none" w:sz="0" w:space="0" w:color="auto"/>
            <w:bottom w:val="none" w:sz="0" w:space="0" w:color="auto"/>
            <w:right w:val="none" w:sz="0" w:space="0" w:color="auto"/>
          </w:divBdr>
        </w:div>
        <w:div w:id="948468674">
          <w:marLeft w:val="0"/>
          <w:marRight w:val="0"/>
          <w:marTop w:val="120"/>
          <w:marBottom w:val="0"/>
          <w:divBdr>
            <w:top w:val="none" w:sz="0" w:space="0" w:color="auto"/>
            <w:left w:val="none" w:sz="0" w:space="0" w:color="auto"/>
            <w:bottom w:val="none" w:sz="0" w:space="0" w:color="auto"/>
            <w:right w:val="none" w:sz="0" w:space="0" w:color="auto"/>
          </w:divBdr>
        </w:div>
        <w:div w:id="1070805319">
          <w:marLeft w:val="0"/>
          <w:marRight w:val="0"/>
          <w:marTop w:val="120"/>
          <w:marBottom w:val="0"/>
          <w:divBdr>
            <w:top w:val="none" w:sz="0" w:space="0" w:color="auto"/>
            <w:left w:val="none" w:sz="0" w:space="0" w:color="auto"/>
            <w:bottom w:val="none" w:sz="0" w:space="0" w:color="auto"/>
            <w:right w:val="none" w:sz="0" w:space="0" w:color="auto"/>
          </w:divBdr>
        </w:div>
      </w:divsChild>
    </w:div>
    <w:div w:id="301352157">
      <w:bodyDiv w:val="1"/>
      <w:marLeft w:val="0"/>
      <w:marRight w:val="0"/>
      <w:marTop w:val="0"/>
      <w:marBottom w:val="0"/>
      <w:divBdr>
        <w:top w:val="none" w:sz="0" w:space="0" w:color="auto"/>
        <w:left w:val="none" w:sz="0" w:space="0" w:color="auto"/>
        <w:bottom w:val="none" w:sz="0" w:space="0" w:color="auto"/>
        <w:right w:val="none" w:sz="0" w:space="0" w:color="auto"/>
      </w:divBdr>
    </w:div>
    <w:div w:id="365757909">
      <w:bodyDiv w:val="1"/>
      <w:marLeft w:val="0"/>
      <w:marRight w:val="0"/>
      <w:marTop w:val="0"/>
      <w:marBottom w:val="0"/>
      <w:divBdr>
        <w:top w:val="none" w:sz="0" w:space="0" w:color="auto"/>
        <w:left w:val="none" w:sz="0" w:space="0" w:color="auto"/>
        <w:bottom w:val="none" w:sz="0" w:space="0" w:color="auto"/>
        <w:right w:val="none" w:sz="0" w:space="0" w:color="auto"/>
      </w:divBdr>
    </w:div>
    <w:div w:id="1130825958">
      <w:bodyDiv w:val="1"/>
      <w:marLeft w:val="0"/>
      <w:marRight w:val="0"/>
      <w:marTop w:val="0"/>
      <w:marBottom w:val="0"/>
      <w:divBdr>
        <w:top w:val="none" w:sz="0" w:space="0" w:color="auto"/>
        <w:left w:val="none" w:sz="0" w:space="0" w:color="auto"/>
        <w:bottom w:val="none" w:sz="0" w:space="0" w:color="auto"/>
        <w:right w:val="none" w:sz="0" w:space="0" w:color="auto"/>
      </w:divBdr>
    </w:div>
    <w:div w:id="1216772418">
      <w:bodyDiv w:val="1"/>
      <w:marLeft w:val="0"/>
      <w:marRight w:val="0"/>
      <w:marTop w:val="0"/>
      <w:marBottom w:val="0"/>
      <w:divBdr>
        <w:top w:val="none" w:sz="0" w:space="0" w:color="auto"/>
        <w:left w:val="none" w:sz="0" w:space="0" w:color="auto"/>
        <w:bottom w:val="none" w:sz="0" w:space="0" w:color="auto"/>
        <w:right w:val="none" w:sz="0" w:space="0" w:color="auto"/>
      </w:divBdr>
    </w:div>
    <w:div w:id="1509373073">
      <w:bodyDiv w:val="1"/>
      <w:marLeft w:val="0"/>
      <w:marRight w:val="0"/>
      <w:marTop w:val="0"/>
      <w:marBottom w:val="0"/>
      <w:divBdr>
        <w:top w:val="none" w:sz="0" w:space="0" w:color="auto"/>
        <w:left w:val="none" w:sz="0" w:space="0" w:color="auto"/>
        <w:bottom w:val="none" w:sz="0" w:space="0" w:color="auto"/>
        <w:right w:val="none" w:sz="0" w:space="0" w:color="auto"/>
      </w:divBdr>
    </w:div>
    <w:div w:id="1540318522">
      <w:bodyDiv w:val="1"/>
      <w:marLeft w:val="0"/>
      <w:marRight w:val="0"/>
      <w:marTop w:val="0"/>
      <w:marBottom w:val="0"/>
      <w:divBdr>
        <w:top w:val="none" w:sz="0" w:space="0" w:color="auto"/>
        <w:left w:val="none" w:sz="0" w:space="0" w:color="auto"/>
        <w:bottom w:val="none" w:sz="0" w:space="0" w:color="auto"/>
        <w:right w:val="none" w:sz="0" w:space="0" w:color="auto"/>
      </w:divBdr>
    </w:div>
    <w:div w:id="2106723914">
      <w:bodyDiv w:val="1"/>
      <w:marLeft w:val="0"/>
      <w:marRight w:val="0"/>
      <w:marTop w:val="0"/>
      <w:marBottom w:val="0"/>
      <w:divBdr>
        <w:top w:val="none" w:sz="0" w:space="0" w:color="auto"/>
        <w:left w:val="none" w:sz="0" w:space="0" w:color="auto"/>
        <w:bottom w:val="none" w:sz="0" w:space="0" w:color="auto"/>
        <w:right w:val="none" w:sz="0" w:space="0" w:color="auto"/>
      </w:divBdr>
    </w:div>
    <w:div w:id="2122408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acebook.com/hymer.reisen.im.original"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hymer.com/de/unternehmen/presse-und-news/"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A6286A-E3DB-428A-81F6-5D44755981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822</Words>
  <Characters>5185</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HYMER AG</Company>
  <LinksUpToDate>false</LinksUpToDate>
  <CharactersWithSpaces>5996</CharactersWithSpaces>
  <SharedDoc>false</SharedDoc>
  <HLinks>
    <vt:vector size="24" baseType="variant">
      <vt:variant>
        <vt:i4>5373965</vt:i4>
      </vt:variant>
      <vt:variant>
        <vt:i4>0</vt:i4>
      </vt:variant>
      <vt:variant>
        <vt:i4>0</vt:i4>
      </vt:variant>
      <vt:variant>
        <vt:i4>5</vt:i4>
      </vt:variant>
      <vt:variant>
        <vt:lpwstr>http://www.hymer.com/</vt:lpwstr>
      </vt:variant>
      <vt:variant>
        <vt:lpwstr/>
      </vt:variant>
      <vt:variant>
        <vt:i4>3145769</vt:i4>
      </vt:variant>
      <vt:variant>
        <vt:i4>6</vt:i4>
      </vt:variant>
      <vt:variant>
        <vt:i4>0</vt:i4>
      </vt:variant>
      <vt:variant>
        <vt:i4>5</vt:i4>
      </vt:variant>
      <vt:variant>
        <vt:lpwstr>http://www.facebook.com/hymerag</vt:lpwstr>
      </vt:variant>
      <vt:variant>
        <vt:lpwstr/>
      </vt:variant>
      <vt:variant>
        <vt:i4>5373965</vt:i4>
      </vt:variant>
      <vt:variant>
        <vt:i4>3</vt:i4>
      </vt:variant>
      <vt:variant>
        <vt:i4>0</vt:i4>
      </vt:variant>
      <vt:variant>
        <vt:i4>5</vt:i4>
      </vt:variant>
      <vt:variant>
        <vt:lpwstr>http://www.hymer.com/</vt:lpwstr>
      </vt:variant>
      <vt:variant>
        <vt:lpwstr/>
      </vt:variant>
      <vt:variant>
        <vt:i4>6488135</vt:i4>
      </vt:variant>
      <vt:variant>
        <vt:i4>0</vt:i4>
      </vt:variant>
      <vt:variant>
        <vt:i4>0</vt:i4>
      </vt:variant>
      <vt:variant>
        <vt:i4>5</vt:i4>
      </vt:variant>
      <vt:variant>
        <vt:lpwstr>mailto:pressestelle@hymer.com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Horn</dc:creator>
  <cp:lastModifiedBy>blaser</cp:lastModifiedBy>
  <cp:revision>5</cp:revision>
  <cp:lastPrinted>2017-08-21T06:01:00Z</cp:lastPrinted>
  <dcterms:created xsi:type="dcterms:W3CDTF">2018-05-04T06:45:00Z</dcterms:created>
  <dcterms:modified xsi:type="dcterms:W3CDTF">2018-10-19T12:44:00Z</dcterms:modified>
</cp:coreProperties>
</file>